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3A" w:rsidRDefault="00DF193A" w:rsidP="00DF193A">
      <w:pPr>
        <w:pStyle w:val="a7"/>
        <w:jc w:val="center"/>
        <w:rPr>
          <w:szCs w:val="28"/>
        </w:rPr>
      </w:pPr>
      <w:r>
        <w:rPr>
          <w:szCs w:val="28"/>
        </w:rPr>
        <w:t>Муниципальное бюджетное общеобразовательное учреждение</w:t>
      </w:r>
    </w:p>
    <w:p w:rsidR="00DF193A" w:rsidRDefault="00DF193A" w:rsidP="00DF193A">
      <w:pPr>
        <w:pStyle w:val="a7"/>
        <w:jc w:val="center"/>
        <w:rPr>
          <w:szCs w:val="28"/>
        </w:rPr>
      </w:pPr>
      <w:r>
        <w:rPr>
          <w:szCs w:val="28"/>
        </w:rPr>
        <w:t>«</w:t>
      </w:r>
      <w:proofErr w:type="spellStart"/>
      <w:r>
        <w:rPr>
          <w:szCs w:val="28"/>
        </w:rPr>
        <w:t>Кемецкая</w:t>
      </w:r>
      <w:proofErr w:type="spellEnd"/>
      <w:r>
        <w:rPr>
          <w:szCs w:val="28"/>
        </w:rPr>
        <w:t xml:space="preserve"> средняя общеобразовательная школа»</w:t>
      </w:r>
    </w:p>
    <w:p w:rsidR="00DF193A" w:rsidRDefault="00DF193A" w:rsidP="00DF193A">
      <w:pPr>
        <w:pStyle w:val="a7"/>
        <w:jc w:val="center"/>
        <w:rPr>
          <w:szCs w:val="28"/>
        </w:rPr>
      </w:pPr>
    </w:p>
    <w:p w:rsidR="00DF193A" w:rsidRDefault="00DF193A" w:rsidP="00DF193A">
      <w:pPr>
        <w:pStyle w:val="a7"/>
        <w:jc w:val="center"/>
        <w:rPr>
          <w:b/>
          <w:bCs/>
        </w:rPr>
      </w:pPr>
    </w:p>
    <w:p w:rsidR="00DF193A" w:rsidRDefault="00DF193A" w:rsidP="00DF193A">
      <w:pPr>
        <w:pStyle w:val="a7"/>
      </w:pPr>
      <w:r>
        <w:t xml:space="preserve">                                     </w:t>
      </w:r>
    </w:p>
    <w:p w:rsidR="00DF193A" w:rsidRDefault="00DF193A" w:rsidP="00DF193A">
      <w:pPr>
        <w:pStyle w:val="a7"/>
        <w:jc w:val="both"/>
      </w:pPr>
      <w:proofErr w:type="gramStart"/>
      <w:r>
        <w:t>Рассмотрено</w:t>
      </w:r>
      <w:proofErr w:type="gramEnd"/>
      <w:r>
        <w:t xml:space="preserve">                           Согласовано                              Утверждено</w:t>
      </w:r>
    </w:p>
    <w:p w:rsidR="00DF193A" w:rsidRDefault="00DF193A" w:rsidP="00DF193A">
      <w:pPr>
        <w:pStyle w:val="a7"/>
        <w:jc w:val="both"/>
      </w:pPr>
      <w:r>
        <w:t xml:space="preserve">на </w:t>
      </w:r>
      <w:proofErr w:type="gramStart"/>
      <w:r>
        <w:t>педагогическом</w:t>
      </w:r>
      <w:proofErr w:type="gramEnd"/>
      <w:r>
        <w:t xml:space="preserve">               зам. директора по УВР              и.о.    директор школы</w:t>
      </w:r>
    </w:p>
    <w:p w:rsidR="00DF193A" w:rsidRDefault="00DF193A" w:rsidP="00DF193A">
      <w:pPr>
        <w:pStyle w:val="a7"/>
        <w:jc w:val="both"/>
      </w:pPr>
      <w:proofErr w:type="gramStart"/>
      <w:r>
        <w:t>Совете</w:t>
      </w:r>
      <w:proofErr w:type="gramEnd"/>
      <w:r>
        <w:t xml:space="preserve">                                     ____________ М.В.Назарова      ___________ М.В.Назарова</w:t>
      </w:r>
    </w:p>
    <w:p w:rsidR="00DF193A" w:rsidRDefault="00DF193A" w:rsidP="00DF193A">
      <w:pPr>
        <w:pStyle w:val="a7"/>
        <w:jc w:val="both"/>
      </w:pPr>
      <w:r>
        <w:t>Протокол № 2 от 29.08.14      02.09.2014                                  приказ №___ от 02.09.2014</w:t>
      </w:r>
    </w:p>
    <w:p w:rsidR="00DF193A" w:rsidRDefault="00DF193A" w:rsidP="00DF193A">
      <w:pPr>
        <w:pStyle w:val="a7"/>
        <w:jc w:val="center"/>
      </w:pPr>
    </w:p>
    <w:p w:rsidR="00DF193A" w:rsidRDefault="00DF193A" w:rsidP="00DF193A">
      <w:pPr>
        <w:pStyle w:val="a7"/>
        <w:jc w:val="center"/>
      </w:pPr>
    </w:p>
    <w:p w:rsidR="00DF193A" w:rsidRDefault="00DF193A" w:rsidP="00DF193A">
      <w:pPr>
        <w:pStyle w:val="a7"/>
        <w:jc w:val="center"/>
      </w:pPr>
    </w:p>
    <w:p w:rsidR="00DF193A" w:rsidRDefault="00DF193A" w:rsidP="00DF193A">
      <w:pPr>
        <w:pStyle w:val="a7"/>
        <w:jc w:val="center"/>
      </w:pPr>
    </w:p>
    <w:p w:rsidR="00DF193A" w:rsidRDefault="00DF193A" w:rsidP="00DF193A">
      <w:pPr>
        <w:pStyle w:val="a7"/>
        <w:jc w:val="center"/>
      </w:pPr>
    </w:p>
    <w:p w:rsidR="00DF193A" w:rsidRDefault="00DF193A" w:rsidP="00DF193A">
      <w:pPr>
        <w:pStyle w:val="a7"/>
        <w:jc w:val="center"/>
        <w:rPr>
          <w:b/>
          <w:szCs w:val="28"/>
        </w:rPr>
      </w:pPr>
    </w:p>
    <w:p w:rsidR="00DF193A" w:rsidRDefault="00DF193A" w:rsidP="00DF193A">
      <w:pPr>
        <w:pStyle w:val="a7"/>
        <w:jc w:val="center"/>
        <w:rPr>
          <w:b/>
          <w:szCs w:val="28"/>
        </w:rPr>
      </w:pPr>
    </w:p>
    <w:p w:rsidR="00DF193A" w:rsidRDefault="00DF193A" w:rsidP="00DF193A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РАБОЧАЯ ПРОГРАММА</w:t>
      </w:r>
    </w:p>
    <w:p w:rsidR="00DF193A" w:rsidRDefault="00DF193A" w:rsidP="00DF193A">
      <w:pPr>
        <w:pStyle w:val="a7"/>
        <w:jc w:val="center"/>
        <w:rPr>
          <w:szCs w:val="28"/>
        </w:rPr>
      </w:pPr>
    </w:p>
    <w:p w:rsidR="00DF193A" w:rsidRDefault="00DF193A" w:rsidP="00DF193A">
      <w:pPr>
        <w:pStyle w:val="a7"/>
        <w:ind w:left="-180"/>
        <w:jc w:val="center"/>
        <w:rPr>
          <w:i/>
          <w:sz w:val="32"/>
          <w:szCs w:val="32"/>
          <w:u w:val="single"/>
        </w:rPr>
      </w:pPr>
      <w:r>
        <w:rPr>
          <w:sz w:val="32"/>
          <w:szCs w:val="32"/>
        </w:rPr>
        <w:t xml:space="preserve">Учителя </w:t>
      </w:r>
      <w:proofErr w:type="spellStart"/>
      <w:r>
        <w:rPr>
          <w:sz w:val="32"/>
          <w:szCs w:val="32"/>
          <w:u w:val="single"/>
        </w:rPr>
        <w:t>_Егорова</w:t>
      </w:r>
      <w:proofErr w:type="spellEnd"/>
      <w:r>
        <w:rPr>
          <w:sz w:val="32"/>
          <w:szCs w:val="32"/>
          <w:u w:val="single"/>
        </w:rPr>
        <w:t xml:space="preserve"> Н. А._________________________</w:t>
      </w:r>
    </w:p>
    <w:p w:rsidR="00DF193A" w:rsidRDefault="00DF193A" w:rsidP="00DF193A">
      <w:pPr>
        <w:pStyle w:val="a7"/>
        <w:jc w:val="center"/>
        <w:rPr>
          <w:sz w:val="32"/>
          <w:szCs w:val="32"/>
          <w:vertAlign w:val="superscript"/>
        </w:rPr>
      </w:pPr>
      <w:r>
        <w:rPr>
          <w:sz w:val="32"/>
          <w:szCs w:val="32"/>
          <w:vertAlign w:val="superscript"/>
        </w:rPr>
        <w:t>(Ф.И.О)</w:t>
      </w:r>
    </w:p>
    <w:p w:rsidR="00DF193A" w:rsidRDefault="00DF193A" w:rsidP="00DF193A">
      <w:pPr>
        <w:pStyle w:val="a7"/>
        <w:jc w:val="center"/>
        <w:rPr>
          <w:i/>
          <w:sz w:val="52"/>
          <w:szCs w:val="52"/>
          <w:u w:val="single"/>
          <w:vertAlign w:val="superscript"/>
        </w:rPr>
      </w:pPr>
      <w:proofErr w:type="spellStart"/>
      <w:r>
        <w:rPr>
          <w:i/>
          <w:sz w:val="52"/>
          <w:szCs w:val="52"/>
          <w:u w:val="single"/>
          <w:vertAlign w:val="superscript"/>
        </w:rPr>
        <w:t>__</w:t>
      </w:r>
      <w:r>
        <w:rPr>
          <w:sz w:val="52"/>
          <w:szCs w:val="52"/>
          <w:u w:val="single"/>
          <w:vertAlign w:val="superscript"/>
        </w:rPr>
        <w:t>технология</w:t>
      </w:r>
      <w:proofErr w:type="spellEnd"/>
      <w:r>
        <w:rPr>
          <w:i/>
          <w:sz w:val="52"/>
          <w:szCs w:val="52"/>
          <w:u w:val="single"/>
          <w:vertAlign w:val="superscript"/>
        </w:rPr>
        <w:t>___________________</w:t>
      </w:r>
    </w:p>
    <w:p w:rsidR="00DF193A" w:rsidRDefault="00DF193A" w:rsidP="00DF193A">
      <w:pPr>
        <w:pStyle w:val="a7"/>
        <w:jc w:val="center"/>
        <w:rPr>
          <w:vertAlign w:val="superscript"/>
        </w:rPr>
      </w:pPr>
      <w:r>
        <w:rPr>
          <w:vertAlign w:val="superscript"/>
        </w:rPr>
        <w:t>(название программы)</w:t>
      </w:r>
    </w:p>
    <w:p w:rsidR="00DF193A" w:rsidRDefault="00DF193A" w:rsidP="00DF193A">
      <w:pPr>
        <w:pStyle w:val="a7"/>
        <w:jc w:val="center"/>
        <w:rPr>
          <w:i/>
          <w:sz w:val="52"/>
          <w:szCs w:val="52"/>
          <w:u w:val="single"/>
          <w:vertAlign w:val="superscript"/>
        </w:rPr>
      </w:pPr>
      <w:r>
        <w:rPr>
          <w:i/>
          <w:sz w:val="52"/>
          <w:szCs w:val="52"/>
          <w:u w:val="single"/>
          <w:vertAlign w:val="superscript"/>
        </w:rPr>
        <w:t>__</w:t>
      </w:r>
      <w:r>
        <w:rPr>
          <w:sz w:val="52"/>
          <w:szCs w:val="52"/>
          <w:u w:val="single"/>
          <w:vertAlign w:val="superscript"/>
        </w:rPr>
        <w:t>10-11</w:t>
      </w:r>
      <w:r>
        <w:rPr>
          <w:i/>
          <w:sz w:val="52"/>
          <w:szCs w:val="52"/>
          <w:u w:val="single"/>
          <w:vertAlign w:val="superscript"/>
        </w:rPr>
        <w:t>____________</w:t>
      </w:r>
    </w:p>
    <w:p w:rsidR="00DF193A" w:rsidRDefault="00DF193A" w:rsidP="00DF193A">
      <w:pPr>
        <w:pStyle w:val="a7"/>
        <w:jc w:val="center"/>
        <w:rPr>
          <w:vertAlign w:val="superscript"/>
        </w:rPr>
      </w:pPr>
      <w:r>
        <w:rPr>
          <w:vertAlign w:val="superscript"/>
        </w:rPr>
        <w:t>(класс)</w:t>
      </w:r>
    </w:p>
    <w:p w:rsidR="00DF193A" w:rsidRDefault="00DF193A" w:rsidP="00DF193A">
      <w:pPr>
        <w:pStyle w:val="a7"/>
        <w:jc w:val="center"/>
        <w:rPr>
          <w:vertAlign w:val="superscript"/>
        </w:rPr>
      </w:pPr>
    </w:p>
    <w:p w:rsidR="00DF193A" w:rsidRDefault="00DF193A" w:rsidP="00DF193A">
      <w:pPr>
        <w:pStyle w:val="a7"/>
        <w:jc w:val="center"/>
        <w:rPr>
          <w:vertAlign w:val="superscript"/>
        </w:rPr>
      </w:pPr>
    </w:p>
    <w:p w:rsidR="00DF193A" w:rsidRDefault="00DF193A" w:rsidP="00DF193A">
      <w:pPr>
        <w:pStyle w:val="a7"/>
        <w:jc w:val="center"/>
        <w:rPr>
          <w:vertAlign w:val="superscript"/>
        </w:rPr>
      </w:pPr>
    </w:p>
    <w:p w:rsidR="00DF193A" w:rsidRDefault="004D0007" w:rsidP="00DF193A">
      <w:pPr>
        <w:pStyle w:val="a7"/>
        <w:jc w:val="center"/>
        <w:rPr>
          <w:sz w:val="32"/>
          <w:szCs w:val="32"/>
        </w:rPr>
      </w:pPr>
      <w:r>
        <w:rPr>
          <w:sz w:val="32"/>
          <w:szCs w:val="32"/>
        </w:rPr>
        <w:t>на 2015 – 2016</w:t>
      </w:r>
      <w:r w:rsidR="00DF193A">
        <w:rPr>
          <w:sz w:val="32"/>
          <w:szCs w:val="32"/>
        </w:rPr>
        <w:t xml:space="preserve"> учебный год</w:t>
      </w:r>
    </w:p>
    <w:p w:rsidR="00DF193A" w:rsidRDefault="00DF193A" w:rsidP="00DF193A">
      <w:pPr>
        <w:pStyle w:val="a7"/>
        <w:jc w:val="center"/>
        <w:rPr>
          <w:vertAlign w:val="superscript"/>
        </w:rPr>
      </w:pPr>
    </w:p>
    <w:p w:rsidR="00DF193A" w:rsidRDefault="00DF193A" w:rsidP="00DF193A">
      <w:pPr>
        <w:pStyle w:val="a6"/>
        <w:jc w:val="center"/>
        <w:rPr>
          <w:b/>
          <w:sz w:val="24"/>
          <w:szCs w:val="24"/>
        </w:rPr>
      </w:pPr>
    </w:p>
    <w:p w:rsidR="00DF193A" w:rsidRDefault="00DF193A" w:rsidP="00DF193A">
      <w:pPr>
        <w:pStyle w:val="a6"/>
        <w:jc w:val="center"/>
        <w:rPr>
          <w:b/>
          <w:sz w:val="24"/>
          <w:szCs w:val="24"/>
        </w:rPr>
      </w:pPr>
    </w:p>
    <w:p w:rsidR="00DF193A" w:rsidRDefault="00DF193A" w:rsidP="00DF193A">
      <w:pPr>
        <w:pStyle w:val="a6"/>
        <w:jc w:val="center"/>
        <w:rPr>
          <w:b/>
          <w:sz w:val="24"/>
          <w:szCs w:val="24"/>
        </w:rPr>
      </w:pPr>
    </w:p>
    <w:p w:rsidR="00DF193A" w:rsidRDefault="00DF193A" w:rsidP="00DF193A">
      <w:pPr>
        <w:pStyle w:val="a6"/>
        <w:jc w:val="center"/>
        <w:rPr>
          <w:b/>
          <w:sz w:val="24"/>
          <w:szCs w:val="24"/>
        </w:rPr>
      </w:pPr>
    </w:p>
    <w:p w:rsidR="00DF193A" w:rsidRDefault="00DF193A" w:rsidP="00DF193A">
      <w:pPr>
        <w:pStyle w:val="a6"/>
        <w:jc w:val="center"/>
        <w:rPr>
          <w:b/>
          <w:sz w:val="24"/>
          <w:szCs w:val="24"/>
        </w:rPr>
      </w:pPr>
    </w:p>
    <w:p w:rsidR="00DF193A" w:rsidRDefault="00DF193A" w:rsidP="00DF193A">
      <w:pPr>
        <w:pStyle w:val="a6"/>
        <w:jc w:val="center"/>
        <w:rPr>
          <w:b/>
          <w:sz w:val="24"/>
          <w:szCs w:val="24"/>
        </w:rPr>
      </w:pP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szCs w:val="28"/>
        </w:rPr>
        <w:t>ПОЯСНИТЕЛЬНАЯ ЗАПИСКА</w:t>
      </w:r>
    </w:p>
    <w:p w:rsidR="00DF193A" w:rsidRPr="004D0007" w:rsidRDefault="00DF193A" w:rsidP="004D0007">
      <w:pPr>
        <w:shd w:val="clear" w:color="auto" w:fill="FFFFFF"/>
        <w:spacing w:line="360" w:lineRule="auto"/>
        <w:ind w:left="101" w:firstLine="607"/>
        <w:rPr>
          <w:szCs w:val="28"/>
        </w:rPr>
      </w:pPr>
      <w:r w:rsidRPr="004D0007">
        <w:rPr>
          <w:color w:val="000000"/>
          <w:spacing w:val="6"/>
          <w:szCs w:val="28"/>
        </w:rPr>
        <w:t xml:space="preserve">Данная рабочая программа составлена с учетом федерального компонента </w:t>
      </w:r>
      <w:r w:rsidRPr="004D0007">
        <w:rPr>
          <w:color w:val="000000"/>
          <w:spacing w:val="2"/>
          <w:szCs w:val="28"/>
        </w:rPr>
        <w:t xml:space="preserve">государственного стандарта основного общего образования по технологии, утвержденного </w:t>
      </w:r>
      <w:r w:rsidRPr="004D0007">
        <w:rPr>
          <w:color w:val="000000"/>
          <w:szCs w:val="28"/>
        </w:rPr>
        <w:t xml:space="preserve">приказом Министерства образования России № 1089 от 05.03.04. Основой послужили </w:t>
      </w:r>
      <w:r w:rsidRPr="004D0007">
        <w:rPr>
          <w:color w:val="000000"/>
          <w:spacing w:val="7"/>
          <w:szCs w:val="28"/>
        </w:rPr>
        <w:t xml:space="preserve">Программы общеобразовательных учреждений «Технология. Трудовое обучение», </w:t>
      </w:r>
      <w:r w:rsidRPr="004D0007">
        <w:rPr>
          <w:color w:val="000000"/>
          <w:spacing w:val="9"/>
          <w:szCs w:val="28"/>
        </w:rPr>
        <w:t xml:space="preserve">рекомендованные Министерством образования Российской Федерации, 4-е издание </w:t>
      </w:r>
      <w:r w:rsidRPr="004D0007">
        <w:rPr>
          <w:color w:val="000000"/>
          <w:szCs w:val="28"/>
        </w:rPr>
        <w:t>издательства «Просвещение».</w:t>
      </w:r>
    </w:p>
    <w:p w:rsidR="00DF193A" w:rsidRPr="004D0007" w:rsidRDefault="00DF193A" w:rsidP="004D0007">
      <w:pPr>
        <w:pStyle w:val="a6"/>
        <w:spacing w:line="360" w:lineRule="auto"/>
        <w:rPr>
          <w:b/>
          <w:i/>
          <w:szCs w:val="28"/>
        </w:rPr>
      </w:pPr>
      <w:r w:rsidRPr="004D0007">
        <w:rPr>
          <w:b/>
          <w:i/>
          <w:szCs w:val="28"/>
        </w:rPr>
        <w:t>Структура документа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Программа включает три раздела: пояснительную записку; основное содержание с распределением учебных часов по разделам курса и рекомендуемую последовательность изучения тем и разделов; требования к уровню подготовки выпускников.</w:t>
      </w:r>
    </w:p>
    <w:p w:rsidR="00DF193A" w:rsidRPr="004D0007" w:rsidRDefault="00DF193A" w:rsidP="004D0007">
      <w:pPr>
        <w:pStyle w:val="a6"/>
        <w:spacing w:line="360" w:lineRule="auto"/>
        <w:rPr>
          <w:b/>
          <w:i/>
          <w:szCs w:val="28"/>
          <w:lang w:val="tt-RU"/>
        </w:rPr>
      </w:pPr>
    </w:p>
    <w:p w:rsidR="00DF193A" w:rsidRPr="004D0007" w:rsidRDefault="00DF193A" w:rsidP="004D0007">
      <w:pPr>
        <w:pStyle w:val="a6"/>
        <w:spacing w:line="360" w:lineRule="auto"/>
        <w:rPr>
          <w:b/>
          <w:i/>
          <w:szCs w:val="28"/>
        </w:rPr>
      </w:pPr>
      <w:r w:rsidRPr="004D0007">
        <w:rPr>
          <w:b/>
          <w:i/>
          <w:szCs w:val="28"/>
        </w:rPr>
        <w:t>Общая характеристика учебного предмета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Программа составлена с учетом опыта трудовой и технологической деятельности, полученного учащимися при обучении в основной школе.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Основным предназначением образовательной области «Технология» в старшей школе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Независимо от направления обучения, содержанием программы по технологии </w:t>
      </w:r>
      <w:r w:rsidRPr="004D0007">
        <w:rPr>
          <w:szCs w:val="28"/>
        </w:rPr>
        <w:lastRenderedPageBreak/>
        <w:t>предусматривается изучение материала по следующим сквозным образовательным линиям: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культура и эстетика труда;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получение, обработка, хранение и использование информации;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творческая, проектная деятельность;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знакомство с миром профессий, выбор жизненных, профессиональных планов;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перспективы и социальные последствия развития технологии и техники.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Исходя из необходимости учета образовательных потребностей личности школьника, его семьи и общества, достижений педагогической науки, конкретный учебный материал для включения в программу должен отбираться с учетом следующих положений: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• возможность реализации </w:t>
      </w:r>
      <w:proofErr w:type="spellStart"/>
      <w:r w:rsidRPr="004D0007">
        <w:rPr>
          <w:szCs w:val="28"/>
        </w:rPr>
        <w:t>общетрудовой</w:t>
      </w:r>
      <w:proofErr w:type="spellEnd"/>
      <w:r w:rsidRPr="004D0007">
        <w:rPr>
          <w:szCs w:val="28"/>
        </w:rPr>
        <w:t xml:space="preserve">, политехнической и практической направленности обучения, наглядного представления методов и средств осуществления технологических процессов;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Каждый раздел программы </w:t>
      </w:r>
      <w:proofErr w:type="spellStart"/>
      <w:r w:rsidRPr="004D0007">
        <w:rPr>
          <w:szCs w:val="28"/>
        </w:rPr>
        <w:t>общетехнологической</w:t>
      </w:r>
      <w:proofErr w:type="spellEnd"/>
      <w:r w:rsidRPr="004D0007">
        <w:rPr>
          <w:szCs w:val="28"/>
        </w:rPr>
        <w:t xml:space="preserve"> подготовки включает в себя основные теоретические сведения, практические работы и рекомендуемые объекты труда (в обобщенном виде). При этом </w:t>
      </w:r>
      <w:r w:rsidRPr="004D0007">
        <w:rPr>
          <w:szCs w:val="28"/>
        </w:rPr>
        <w:lastRenderedPageBreak/>
        <w:t xml:space="preserve">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Основной принцип реализации программы</w:t>
      </w:r>
      <w:proofErr w:type="gramStart"/>
      <w:r w:rsidRPr="004D0007">
        <w:rPr>
          <w:szCs w:val="28"/>
        </w:rPr>
        <w:t xml:space="preserve">  –. </w:t>
      </w:r>
      <w:proofErr w:type="gramEnd"/>
      <w:r w:rsidRPr="004D0007">
        <w:rPr>
          <w:szCs w:val="28"/>
        </w:rPr>
        <w:t xml:space="preserve">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связать эту деятельность с их познавательными потребностями и приобретаемой профессией или специальностью.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4D0007">
        <w:rPr>
          <w:szCs w:val="28"/>
        </w:rPr>
        <w:t>межпредметных</w:t>
      </w:r>
      <w:proofErr w:type="spellEnd"/>
      <w:r w:rsidRPr="004D0007">
        <w:rPr>
          <w:szCs w:val="28"/>
        </w:rPr>
        <w:t xml:space="preserve"> связей. Это связи с математикой при проведении расчетных и графических операций, с химией при характеристике свойств материалов, с физикой при изучении устройства и принципов работы машин и механизмов, современных технологий, с историей и искусством при выполнении проектов, связанных с воссозданием технологий традиционных промыслов.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ab/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b/>
          <w:szCs w:val="28"/>
          <w:lang w:val="tt-RU"/>
        </w:rPr>
      </w:pPr>
      <w:r w:rsidRPr="004D0007">
        <w:rPr>
          <w:b/>
          <w:szCs w:val="28"/>
        </w:rPr>
        <w:t>Цели</w:t>
      </w:r>
      <w:r w:rsidRPr="004D0007">
        <w:rPr>
          <w:b/>
          <w:szCs w:val="28"/>
          <w:lang w:val="tt-RU"/>
        </w:rPr>
        <w:t>.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szCs w:val="28"/>
        </w:rPr>
        <w:t xml:space="preserve"> изучение технологии направлено на достижение широкого спектра целей: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proofErr w:type="gramStart"/>
      <w:r w:rsidRPr="004D0007">
        <w:rPr>
          <w:szCs w:val="28"/>
        </w:rPr>
        <w:t xml:space="preserve">освоение </w:t>
      </w:r>
      <w:r w:rsidRPr="004D0007">
        <w:rPr>
          <w:spacing w:val="-10"/>
          <w:szCs w:val="28"/>
        </w:rPr>
        <w:t>политехнических и специальных технологических знаний в выбранном направлении технологической подготовки; знаний об основных отраслях современного производства и ведущих отраслях производства в регионе; о составляющих маркетинга и менеджмента в деятельности организаций;</w:t>
      </w:r>
      <w:r w:rsidRPr="004D0007">
        <w:rPr>
          <w:szCs w:val="28"/>
        </w:rPr>
        <w:t xml:space="preserve"> об использовании методов творческой деятельности для решения технологических задач; о профессиях и специальностях в  основных отраслях производства и сферы услуг;</w:t>
      </w:r>
      <w:proofErr w:type="gramEnd"/>
      <w:r w:rsidRPr="004D0007">
        <w:rPr>
          <w:szCs w:val="28"/>
        </w:rPr>
        <w:t xml:space="preserve"> о </w:t>
      </w:r>
      <w:proofErr w:type="spellStart"/>
      <w:r w:rsidRPr="004D0007">
        <w:rPr>
          <w:szCs w:val="28"/>
        </w:rPr>
        <w:t>востребованности</w:t>
      </w:r>
      <w:proofErr w:type="spellEnd"/>
      <w:r w:rsidRPr="004D0007">
        <w:rPr>
          <w:szCs w:val="28"/>
        </w:rPr>
        <w:t xml:space="preserve"> специалистов различных </w:t>
      </w:r>
      <w:r w:rsidRPr="004D0007">
        <w:rPr>
          <w:szCs w:val="28"/>
        </w:rPr>
        <w:lastRenderedPageBreak/>
        <w:t>профессий на региональном рынке труда; о планировании профессиональной карьеры и путях получения профессий;</w:t>
      </w:r>
      <w:r w:rsidRPr="004D0007">
        <w:rPr>
          <w:spacing w:val="-10"/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овладение профессиональными умениями в выбранной сфере технологической деятельности; умениями применять методы индивидуальной и коллективной творческой деятельности при разработке и создании продуктов труда; соотносить свои намерения и возможности с требованиями к специалистам соответствующих профессий; находить и анализировать информацию о </w:t>
      </w:r>
      <w:proofErr w:type="spellStart"/>
      <w:r w:rsidRPr="004D0007">
        <w:rPr>
          <w:szCs w:val="28"/>
        </w:rPr>
        <w:t>востребованности</w:t>
      </w:r>
      <w:proofErr w:type="spellEnd"/>
      <w:r w:rsidRPr="004D0007">
        <w:rPr>
          <w:szCs w:val="28"/>
        </w:rPr>
        <w:t xml:space="preserve"> специалистов на региональном рынке труда; определять пути получения профессионального образования, трудоустройства;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развитие  качеств личности, значимых для выбранного направления профессиональной деятельности; творческого мышления; способности к самостоятельному поиску и решению практических задач, рационализаторской деятельности;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воспитание инициативности и творческого подхода к трудовой деятельности; трудовой и технологической дисциплины, ответственного отношения к процессу и результатам труда; умения работать в коллективе; культуры поведения на рынке труда и образовательных услуг;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формирование готовности и способности к продолжению обучения в системе непрерывного профессионального образования; трудоустройству;  успешной самостоятельной деятельности на рынке труда и образовательных услуг, необходимых для быстрой профессиональной адаптации в современном обществе.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b/>
          <w:szCs w:val="28"/>
        </w:rPr>
      </w:pPr>
      <w:r w:rsidRPr="004D0007">
        <w:rPr>
          <w:b/>
          <w:szCs w:val="28"/>
        </w:rPr>
        <w:t>Место предмета в базисном учебном плане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Федеральный базисный учебный план для образовательных учреждений Россий</w:t>
      </w:r>
      <w:r w:rsidRPr="004D0007">
        <w:rPr>
          <w:szCs w:val="28"/>
        </w:rPr>
        <w:softHyphen/>
        <w:t>ской Федерации отводит на этапе</w:t>
      </w:r>
      <w:r w:rsidRPr="004D0007">
        <w:rPr>
          <w:i/>
          <w:szCs w:val="28"/>
        </w:rPr>
        <w:t xml:space="preserve"> </w:t>
      </w:r>
      <w:r w:rsidRPr="004D0007">
        <w:rPr>
          <w:szCs w:val="28"/>
        </w:rPr>
        <w:t>среднего (полного)</w:t>
      </w:r>
      <w:r w:rsidRPr="004D0007">
        <w:rPr>
          <w:i/>
          <w:szCs w:val="28"/>
        </w:rPr>
        <w:t xml:space="preserve"> </w:t>
      </w:r>
      <w:r w:rsidRPr="004D0007">
        <w:rPr>
          <w:szCs w:val="28"/>
        </w:rPr>
        <w:t xml:space="preserve">общего образования 70 часа для  изучения технологии.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  <w:lang w:val="tt-RU"/>
        </w:rPr>
      </w:pPr>
      <w:r w:rsidRPr="004D0007">
        <w:rPr>
          <w:szCs w:val="28"/>
        </w:rPr>
        <w:t xml:space="preserve">Программа разработана для обучения школьников </w:t>
      </w:r>
      <w:r w:rsidRPr="004D0007">
        <w:rPr>
          <w:szCs w:val="28"/>
          <w:lang w:val="en-US"/>
        </w:rPr>
        <w:t>X</w:t>
      </w:r>
      <w:r w:rsidRPr="004D0007">
        <w:rPr>
          <w:szCs w:val="28"/>
        </w:rPr>
        <w:t xml:space="preserve"> и  </w:t>
      </w:r>
      <w:r w:rsidRPr="004D0007">
        <w:rPr>
          <w:szCs w:val="28"/>
          <w:lang w:val="en-US"/>
        </w:rPr>
        <w:t>XI</w:t>
      </w:r>
      <w:r w:rsidRPr="004D0007">
        <w:rPr>
          <w:szCs w:val="28"/>
        </w:rPr>
        <w:t xml:space="preserve"> классов. На изучение программы  в каждом классе отводится 3</w:t>
      </w:r>
      <w:r w:rsidRPr="004D0007">
        <w:rPr>
          <w:szCs w:val="28"/>
          <w:lang w:val="tt-RU"/>
        </w:rPr>
        <w:t>5</w:t>
      </w:r>
      <w:r w:rsidRPr="004D0007">
        <w:rPr>
          <w:szCs w:val="28"/>
        </w:rPr>
        <w:t xml:space="preserve"> часов</w:t>
      </w:r>
      <w:r w:rsidRPr="004D0007">
        <w:rPr>
          <w:szCs w:val="28"/>
          <w:lang w:val="tt-RU"/>
        </w:rPr>
        <w:t xml:space="preserve"> </w:t>
      </w:r>
      <w:r w:rsidRPr="004D0007">
        <w:rPr>
          <w:szCs w:val="28"/>
        </w:rPr>
        <w:t>учебного времени.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  <w:lang w:val="tt-RU"/>
        </w:rPr>
      </w:pP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proofErr w:type="spellStart"/>
      <w:r w:rsidRPr="004D0007">
        <w:rPr>
          <w:b/>
          <w:szCs w:val="28"/>
        </w:rPr>
        <w:lastRenderedPageBreak/>
        <w:t>Общеучебные</w:t>
      </w:r>
      <w:proofErr w:type="spellEnd"/>
      <w:r w:rsidRPr="004D0007">
        <w:rPr>
          <w:b/>
          <w:szCs w:val="28"/>
        </w:rPr>
        <w:t xml:space="preserve"> умения, навыки и способы деятельности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Программа предусматривает формирование у учащихся </w:t>
      </w:r>
      <w:proofErr w:type="spellStart"/>
      <w:r w:rsidRPr="004D0007">
        <w:rPr>
          <w:szCs w:val="28"/>
        </w:rPr>
        <w:t>общеучебных</w:t>
      </w:r>
      <w:proofErr w:type="spellEnd"/>
      <w:r w:rsidRPr="004D0007">
        <w:rPr>
          <w:szCs w:val="28"/>
        </w:rPr>
        <w:t xml:space="preserve"> умений и навыков, универсальных способов деятельности и ключевых компетенции. При этом приоритетными видами </w:t>
      </w:r>
      <w:proofErr w:type="spellStart"/>
      <w:r w:rsidRPr="004D0007">
        <w:rPr>
          <w:szCs w:val="28"/>
        </w:rPr>
        <w:t>общеучебной</w:t>
      </w:r>
      <w:proofErr w:type="spellEnd"/>
      <w:r w:rsidRPr="004D0007">
        <w:rPr>
          <w:szCs w:val="28"/>
        </w:rPr>
        <w:t xml:space="preserve"> деятельности для всех направлений образовательной области «Технология» на этапе среднего полного</w:t>
      </w:r>
      <w:r w:rsidRPr="004D0007">
        <w:rPr>
          <w:i/>
          <w:szCs w:val="28"/>
        </w:rPr>
        <w:t xml:space="preserve"> </w:t>
      </w:r>
      <w:r w:rsidRPr="004D0007">
        <w:rPr>
          <w:szCs w:val="28"/>
        </w:rPr>
        <w:t>общего образования являются:</w:t>
      </w:r>
    </w:p>
    <w:p w:rsidR="00DF193A" w:rsidRPr="004D0007" w:rsidRDefault="00DF193A" w:rsidP="004D0007">
      <w:pPr>
        <w:pStyle w:val="a6"/>
        <w:spacing w:line="360" w:lineRule="auto"/>
        <w:ind w:left="708"/>
        <w:rPr>
          <w:szCs w:val="28"/>
        </w:rPr>
      </w:pPr>
      <w:r w:rsidRPr="004D0007">
        <w:rPr>
          <w:szCs w:val="28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 w:rsidRPr="004D0007">
        <w:rPr>
          <w:szCs w:val="28"/>
        </w:rPr>
        <w:t>свого</w:t>
      </w:r>
      <w:proofErr w:type="spellEnd"/>
      <w:r w:rsidRPr="004D0007">
        <w:rPr>
          <w:szCs w:val="28"/>
        </w:rPr>
        <w:t xml:space="preserve"> вклада в решение общих задач коллектива.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>Оценивание своей деятельности с точки зрения нравственных, правовых норм, эстетических ценностей.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szCs w:val="28"/>
        </w:rPr>
        <w:t>Результаты обучения</w:t>
      </w:r>
    </w:p>
    <w:p w:rsidR="00DF193A" w:rsidRPr="004D0007" w:rsidRDefault="00DF193A" w:rsidP="004D0007">
      <w:pPr>
        <w:pStyle w:val="a6"/>
        <w:spacing w:line="360" w:lineRule="auto"/>
        <w:rPr>
          <w:szCs w:val="28"/>
          <w:lang w:val="tt-RU"/>
        </w:rPr>
      </w:pPr>
      <w:r w:rsidRPr="004D0007">
        <w:rPr>
          <w:szCs w:val="28"/>
        </w:rPr>
        <w:tab/>
        <w:t xml:space="preserve">Результаты обучения представлены в Требованиях к уровню подготовки и содержат три компонента: </w:t>
      </w:r>
    </w:p>
    <w:p w:rsidR="00DF193A" w:rsidRPr="004D0007" w:rsidRDefault="00DF193A" w:rsidP="004D0007">
      <w:pPr>
        <w:pStyle w:val="a6"/>
        <w:spacing w:line="360" w:lineRule="auto"/>
        <w:rPr>
          <w:szCs w:val="28"/>
          <w:lang w:val="tt-RU"/>
        </w:rPr>
      </w:pPr>
      <w:r w:rsidRPr="004D0007">
        <w:rPr>
          <w:szCs w:val="28"/>
        </w:rPr>
        <w:lastRenderedPageBreak/>
        <w:t xml:space="preserve">знать/понимать  - перечень необходимых для усвоения каждым учащимся знаний, </w:t>
      </w:r>
    </w:p>
    <w:p w:rsidR="00DF193A" w:rsidRPr="004D0007" w:rsidRDefault="00DF193A" w:rsidP="004D0007">
      <w:pPr>
        <w:pStyle w:val="a6"/>
        <w:spacing w:line="360" w:lineRule="auto"/>
        <w:rPr>
          <w:szCs w:val="28"/>
          <w:lang w:val="tt-RU"/>
        </w:rPr>
      </w:pPr>
      <w:r w:rsidRPr="004D0007">
        <w:rPr>
          <w:szCs w:val="28"/>
        </w:rPr>
        <w:t>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 Результаты обучения сформулированы в требованиях в обобщенном виде и являются инвариантными по отношению к изучаемым технологиям и объектам труда.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Ожидаемые результаты </w:t>
      </w:r>
      <w:proofErr w:type="gramStart"/>
      <w:r w:rsidRPr="004D0007">
        <w:rPr>
          <w:szCs w:val="28"/>
        </w:rPr>
        <w:t>обучения по</w:t>
      </w:r>
      <w:proofErr w:type="gramEnd"/>
      <w:r w:rsidRPr="004D0007">
        <w:rPr>
          <w:szCs w:val="28"/>
        </w:rPr>
        <w:t xml:space="preserve"> данной программе в наиболее обобщенном виде могут быть сформулированы как приобретение знаний, умений и навыков в выбранной сфере профессиональной деятельности, 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труда; </w:t>
      </w:r>
      <w:proofErr w:type="gramStart"/>
      <w:r w:rsidRPr="004D0007">
        <w:rPr>
          <w:szCs w:val="28"/>
        </w:rPr>
        <w:t>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  <w:proofErr w:type="gramEnd"/>
      <w:r w:rsidRPr="004D0007">
        <w:rPr>
          <w:szCs w:val="28"/>
        </w:rPr>
        <w:t xml:space="preserve"> 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 </w:t>
      </w:r>
    </w:p>
    <w:p w:rsidR="00DF193A" w:rsidRPr="004D0007" w:rsidRDefault="00DF193A" w:rsidP="004D0007">
      <w:pPr>
        <w:pStyle w:val="a6"/>
        <w:spacing w:line="360" w:lineRule="auto"/>
        <w:ind w:firstLine="708"/>
        <w:rPr>
          <w:szCs w:val="28"/>
        </w:rPr>
      </w:pPr>
      <w:r w:rsidRPr="004D0007">
        <w:rPr>
          <w:szCs w:val="28"/>
        </w:rPr>
        <w:t xml:space="preserve">В основе рабочей программы обучения Технологии в 10 и 11 общеобразовательных классах лежит программа под редакцией В. Д. Симоненко. Данная программа рассчитана на 2 часа изучения предмета в неделю. Согласно базисному плану количество часов в неделю, отведенное на изучение технологии в общеобразовательных классах, снижено с двух </w:t>
      </w:r>
      <w:r w:rsidRPr="004D0007">
        <w:rPr>
          <w:szCs w:val="28"/>
        </w:rPr>
        <w:lastRenderedPageBreak/>
        <w:t xml:space="preserve">часов до одного часа. В связи с этим предлагается пропорционально уменьшить количество учебных часов для изучения разделов программы в 10 классе: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Основы предпринимательства — 10 ч.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Информационные технологии — 6 ч.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Основы компьютерного проектирования и дизайна — 12ч.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Проект – 7ч.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Резерв времени — 1 ч.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10 класс (3</w:t>
      </w:r>
      <w:r w:rsidRPr="004D0007">
        <w:rPr>
          <w:rStyle w:val="a5"/>
          <w:szCs w:val="28"/>
          <w:lang w:val="tt-RU"/>
        </w:rPr>
        <w:t>5</w:t>
      </w:r>
      <w:r w:rsidRPr="004D0007">
        <w:rPr>
          <w:rStyle w:val="a5"/>
          <w:szCs w:val="28"/>
        </w:rPr>
        <w:t xml:space="preserve"> часов)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Перечень знаний и умений, формируемых у учащихся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i/>
          <w:iCs/>
          <w:szCs w:val="28"/>
        </w:rPr>
        <w:t>Учащиеся должны знать:</w:t>
      </w:r>
      <w:r w:rsidRPr="004D0007">
        <w:rPr>
          <w:b/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место предпринимательства в экономической структуре общества;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принципы и формы предпринимательства, источники его финансирования;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условия прибыльного производства;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роль менеджмента и маркетинга в деятельности предпринимателей;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основы делопроизводства на ПЭВМ;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характеристики и основные принципы построения композиции при создании графических изображений в изобразительном творчестве и дизайне;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принципы работы прикладной компьютерной системы </w:t>
      </w:r>
      <w:proofErr w:type="spellStart"/>
      <w:r w:rsidRPr="004D0007">
        <w:rPr>
          <w:szCs w:val="28"/>
        </w:rPr>
        <w:t>AutoCAD</w:t>
      </w:r>
      <w:proofErr w:type="spellEnd"/>
      <w:r w:rsidRPr="004D0007">
        <w:rPr>
          <w:szCs w:val="28"/>
        </w:rPr>
        <w:t xml:space="preserve">. 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i/>
          <w:iCs/>
          <w:szCs w:val="28"/>
        </w:rPr>
        <w:t>Учащиеся должны уметь:</w:t>
      </w:r>
      <w:r w:rsidRPr="004D0007">
        <w:rPr>
          <w:b/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выдвигать деловые идеи;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изучать конъюнктуру рынка, определять себестоимость произведенной продукции, разрабатывать бизнес-план;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соблюдать правила безопасности труда;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правильно и красиво располагать текстовый и цифровой материал, контролировать качество выполняемых работ;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оформлять примечания и сноски к тексту;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оформлять и составлять простейшие деловые документы;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выполнять цифровые и табличные работы;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lastRenderedPageBreak/>
        <w:t xml:space="preserve">печатать на клавиатуре ЭВМ;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законы композиции при создании графических объектов;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основные режимы и команды компьютерной системы </w:t>
      </w:r>
      <w:proofErr w:type="spellStart"/>
      <w:r w:rsidRPr="004D0007">
        <w:rPr>
          <w:szCs w:val="28"/>
        </w:rPr>
        <w:t>AutoCAD</w:t>
      </w:r>
      <w:proofErr w:type="spellEnd"/>
      <w:r w:rsidRPr="004D0007">
        <w:rPr>
          <w:szCs w:val="28"/>
        </w:rPr>
        <w:t xml:space="preserve"> при создании двумерной модели изделия.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Введение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Основы предпринимательства(13ч)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 xml:space="preserve">Предпринимательство: сущность, </w:t>
      </w:r>
      <w:proofErr w:type="spellStart"/>
      <w:r w:rsidRPr="004D0007">
        <w:rPr>
          <w:rStyle w:val="a5"/>
          <w:szCs w:val="28"/>
        </w:rPr>
        <w:t>цели</w:t>
      </w:r>
      <w:proofErr w:type="gramStart"/>
      <w:r w:rsidRPr="004D0007">
        <w:rPr>
          <w:rStyle w:val="a5"/>
          <w:szCs w:val="28"/>
        </w:rPr>
        <w:t>,з</w:t>
      </w:r>
      <w:proofErr w:type="gramEnd"/>
      <w:r w:rsidRPr="004D0007">
        <w:rPr>
          <w:rStyle w:val="a5"/>
          <w:szCs w:val="28"/>
        </w:rPr>
        <w:t>адачи</w:t>
      </w:r>
      <w:proofErr w:type="spellEnd"/>
      <w:r w:rsidRPr="004D0007">
        <w:rPr>
          <w:rStyle w:val="a5"/>
          <w:szCs w:val="28"/>
        </w:rPr>
        <w:t>.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Нравственные и деловые качества предпринимателя. Тест на выявление и оценку предрасположенности к предпринимательской деятельности.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История становления предпринимательства в России.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Организационно-правовые формы предпринимательства в России.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Ресурсы и факторы производства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Виды ресурсов производства. Факторы производства.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Трудовой коллектив. Производительность и оплата труда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о трудовом коллективе. Контрактная форма найма. Понятие о производительности труда. Понятие об оплате труда. Системы оплаты труда: повременная и сдельная, договорная.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Налогообложение в России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Налоги. Их значение в развитии страны. Виды налогов. Льготы по налогообложению. Ответственность налогоплательщика.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Предпринимательская идея. Предпринимательская фирма.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Виды предпринимательской деятельности. Нормативная база предприятия. Организация и уровни управления на предприятии.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Менеджмент и маркетинг в деятельности предприятия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о менеджменте, его целях и задачах. Понятие о маркетинге. Методика поиска рынков сбыта товаров и услуг. Прямые и косвенные затраты.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Себестоимость продукта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о себестоимости товаров и услуг. Пути снижения себестоимости продукции.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lastRenderedPageBreak/>
        <w:t>Предпринимательская идея. Бизнес-план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о предпринимательской идее. Технология претворения предпринимательской идеи в проект. Понятие о бизнес-плане и его целях. Резюме.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Творческий проект “Мое собственное дело” (4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Обоснование проекта. Бизнес-план проекта. Резюме. Финансовый план. Оценка рисков. Оценка качества и защита проекта.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Информационные технологии (делопроизводство) (6ч)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Знакомство с основами делопроизводства и возможностями использования ПЭВМ. Знакомство с клавиатурой ПЭВМ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Использование компьютера для составления деловой документации. </w:t>
      </w:r>
      <w:r w:rsidRPr="004D0007">
        <w:rPr>
          <w:i/>
          <w:iCs/>
          <w:szCs w:val="28"/>
        </w:rPr>
        <w:t xml:space="preserve">Практическая работа. </w:t>
      </w:r>
      <w:r w:rsidRPr="004D0007">
        <w:rPr>
          <w:szCs w:val="28"/>
        </w:rPr>
        <w:t>Клавиатурный тренажер.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Техника и правила письма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Абзац. Соблюдение полей. Исправление ошибок и нумерация страниц. Выделение отдельных слов различными способами. </w:t>
      </w:r>
      <w:r w:rsidRPr="004D0007">
        <w:rPr>
          <w:i/>
          <w:iCs/>
          <w:szCs w:val="28"/>
        </w:rPr>
        <w:t>Практическая работа.</w:t>
      </w:r>
      <w:r w:rsidRPr="004D0007">
        <w:rPr>
          <w:szCs w:val="28"/>
        </w:rPr>
        <w:t xml:space="preserve"> Набор текста по образцу.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Оформление примечаний и сносок к тексту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Правила расположения примечаний и приложений. Правильное оформление текста сносками.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szCs w:val="28"/>
        </w:rPr>
        <w:t>. Набор текста по образцу.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Оформление отдельных видов документов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Виды документов. Требования к составлению и оформлению документов.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szCs w:val="28"/>
        </w:rPr>
        <w:t xml:space="preserve">. Составление и оформление справки, автобиографии, характеристики.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Выполнение цифровых и табличных работ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Построение таблиц. Виды графления. Конструирование таблиц.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szCs w:val="28"/>
        </w:rPr>
        <w:t>. Набор текста по образцу.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Зачетная практическая работа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Основы компьютерного проектирования и дизайна(2ч)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Проектирование и дизайн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lastRenderedPageBreak/>
        <w:t>Понятия проектирования и графического дизайна. Сферы применения графического дизайна в жизни и деятельности человека.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 xml:space="preserve">Композиция (1 ч)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композиции. Характеристики и основные принципы построения композиции в изобразительном творчестве и техническом дизайне.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Основы художественного проектирования изделий (13ч)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об основах проектирования. Алгоритм дизайна.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Создание банка идей. Потребность и изделия. Мысленное создание новых изделий.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Научный подход в проектировании изделий Материализация проекта </w:t>
      </w:r>
      <w:proofErr w:type="gramStart"/>
      <w:r w:rsidRPr="004D0007">
        <w:rPr>
          <w:szCs w:val="28"/>
        </w:rPr>
        <w:t xml:space="preserve">( </w:t>
      </w:r>
      <w:proofErr w:type="gramEnd"/>
      <w:r w:rsidRPr="004D0007">
        <w:rPr>
          <w:szCs w:val="28"/>
        </w:rPr>
        <w:t>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Учебный дизайн-проект. Выбор идеи.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Изучение покупательского спроса Экспертиза изделия (экологическая, экономическая и т. д.)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Выбор материалов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Составление спецификации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Составление чертежей изделия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Составление технологической карты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Выполнение </w:t>
      </w:r>
      <w:proofErr w:type="spellStart"/>
      <w:proofErr w:type="gramStart"/>
      <w:r w:rsidRPr="004D0007">
        <w:rPr>
          <w:szCs w:val="28"/>
        </w:rPr>
        <w:t>дизайн-проекта</w:t>
      </w:r>
      <w:proofErr w:type="spellEnd"/>
      <w:proofErr w:type="gramEnd"/>
      <w:r w:rsidRPr="004D0007">
        <w:rPr>
          <w:szCs w:val="28"/>
        </w:rPr>
        <w:t xml:space="preserve"> (3ч)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Защита </w:t>
      </w:r>
      <w:proofErr w:type="spellStart"/>
      <w:proofErr w:type="gramStart"/>
      <w:r w:rsidRPr="004D0007">
        <w:rPr>
          <w:szCs w:val="28"/>
        </w:rPr>
        <w:t>дизайн-проекта</w:t>
      </w:r>
      <w:proofErr w:type="spellEnd"/>
      <w:proofErr w:type="gramEnd"/>
      <w:r w:rsidRPr="004D0007">
        <w:rPr>
          <w:szCs w:val="28"/>
        </w:rPr>
        <w:t xml:space="preserve">  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proofErr w:type="spellStart"/>
      <w:r w:rsidRPr="004D0007">
        <w:rPr>
          <w:szCs w:val="28"/>
        </w:rPr>
        <w:t>Резер</w:t>
      </w:r>
      <w:proofErr w:type="spellEnd"/>
      <w:r w:rsidRPr="004D0007">
        <w:rPr>
          <w:szCs w:val="28"/>
          <w:lang w:val="tt-RU"/>
        </w:rPr>
        <w:t>в</w:t>
      </w:r>
      <w:r w:rsidRPr="004D0007">
        <w:rPr>
          <w:szCs w:val="28"/>
        </w:rPr>
        <w:t xml:space="preserve"> (1ч)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 xml:space="preserve">                                                                               11 класс (35 часов)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Перечень знаний и умений, формируемых у учащихся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i/>
          <w:iCs/>
          <w:szCs w:val="28"/>
        </w:rPr>
        <w:t>Учащиеся должны знать:</w:t>
      </w:r>
      <w:r w:rsidRPr="004D0007">
        <w:rPr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особенности научно-технической революции второй половины ХХ века;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глобальные проблемы человечества в конце ХХ века; рост народонаселения, проблема исчерпания ресурсов Земли, загрязнение окружающей среды;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 вредных воздействиях на окружающую среду промышленности, энергетики, сельского хозяйства и транспорта и методы уменьшения этих воздействий;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lastRenderedPageBreak/>
        <w:t xml:space="preserve">виды загрязнения атмосферы: парниковый эффект, кислотные дожди, уменьшение озонового слоя. Методы борьбы с загрязнением атмосферы;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 загрязнении гидросферы и методах борьбы с этими загрязнениями;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причины опустынивания, вырубки мировых лесов и сокращения генофонда планеты, возможности охраны и рационального использования лесов и земель;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принципы и виды мониторинга;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пути экономии энергии и материалов;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особенности экологического мышления и экологической культуры, экологически здоровый образ жизни;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 практическом использовании ЭВМ в различных сферах деятельности современного человека;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 технологии решения творческих задач;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об алгоритме решения изобретательских задач (АРИЗ);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 понятии профессиональной деятельности;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 культуре труда и профессиональной карьере.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i/>
          <w:iCs/>
          <w:szCs w:val="28"/>
        </w:rPr>
        <w:t>Учащиеся должны уметь:</w:t>
      </w:r>
      <w:r w:rsidRPr="004D0007">
        <w:rPr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учитывать экологические соображения при решении технологических задач;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учитывать требования экологически здорового образа жизни при решении бытовых задач;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оценивать качество питьевой воды;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ЭВМ для обработки текстовой, числовой, графической и звуковой информации;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создавать творческие проекты;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составлять жизненные планы и профессиональную карьеру;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решать задачи.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                                                  Технология решения творческих задач. (19ч)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творчества и развитие творческих способностей (3ч)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Изобретательство. Творчество. Техническое творчество. Проектирование. Конструирование. </w:t>
      </w:r>
      <w:proofErr w:type="spellStart"/>
      <w:r w:rsidRPr="004D0007">
        <w:rPr>
          <w:i/>
          <w:szCs w:val="28"/>
        </w:rPr>
        <w:t>Тесты</w:t>
      </w:r>
      <w:proofErr w:type="gramStart"/>
      <w:r w:rsidRPr="004D0007">
        <w:rPr>
          <w:i/>
          <w:szCs w:val="28"/>
        </w:rPr>
        <w:t>.Ч</w:t>
      </w:r>
      <w:proofErr w:type="gramEnd"/>
      <w:r w:rsidRPr="004D0007">
        <w:rPr>
          <w:i/>
          <w:szCs w:val="28"/>
        </w:rPr>
        <w:t>еловек</w:t>
      </w:r>
      <w:proofErr w:type="spellEnd"/>
      <w:r w:rsidRPr="004D0007">
        <w:rPr>
          <w:i/>
          <w:szCs w:val="28"/>
        </w:rPr>
        <w:t xml:space="preserve"> и техника. Законы и закономерности </w:t>
      </w:r>
      <w:r w:rsidRPr="004D0007">
        <w:rPr>
          <w:i/>
          <w:szCs w:val="28"/>
        </w:rPr>
        <w:lastRenderedPageBreak/>
        <w:t>строения и развития техники. Модели технических объектов. Анализ творческих объектов</w:t>
      </w:r>
      <w:proofErr w:type="gramStart"/>
      <w:r w:rsidRPr="004D0007">
        <w:rPr>
          <w:i/>
          <w:szCs w:val="28"/>
        </w:rPr>
        <w:t xml:space="preserve"> .</w:t>
      </w:r>
      <w:proofErr w:type="gramEnd"/>
      <w:r w:rsidRPr="004D0007">
        <w:rPr>
          <w:i/>
          <w:szCs w:val="28"/>
        </w:rPr>
        <w:t>Творчество как процесс создания новых объектов. Методы технического творчества.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Метод мозговой атаки (2ч)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Суть метода. Цели метода. Основные правила мозгового штурма. Тесты.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Метод контрольных вопросов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Суть метода. Знакомство со списком вопросов А. Осборна, Т. </w:t>
      </w:r>
      <w:proofErr w:type="spellStart"/>
      <w:r w:rsidRPr="004D0007">
        <w:rPr>
          <w:i/>
          <w:szCs w:val="28"/>
        </w:rPr>
        <w:t>Эйлоарта</w:t>
      </w:r>
      <w:proofErr w:type="spellEnd"/>
      <w:r w:rsidRPr="004D0007">
        <w:rPr>
          <w:i/>
          <w:szCs w:val="28"/>
        </w:rPr>
        <w:t>. Практическая работа.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Метод обратной мозговой атаки(1ч)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Скрытые свойства объекта. Метод обратный МА. Идея</w:t>
      </w:r>
      <w:proofErr w:type="gramStart"/>
      <w:r w:rsidRPr="004D0007">
        <w:rPr>
          <w:i/>
          <w:szCs w:val="28"/>
        </w:rPr>
        <w:t>.</w:t>
      </w:r>
      <w:proofErr w:type="gramEnd"/>
      <w:r w:rsidRPr="004D0007">
        <w:rPr>
          <w:i/>
          <w:szCs w:val="28"/>
        </w:rPr>
        <w:t xml:space="preserve"> «</w:t>
      </w:r>
      <w:proofErr w:type="gramStart"/>
      <w:r w:rsidRPr="004D0007">
        <w:rPr>
          <w:i/>
          <w:szCs w:val="28"/>
        </w:rPr>
        <w:t>д</w:t>
      </w:r>
      <w:proofErr w:type="gramEnd"/>
      <w:r w:rsidRPr="004D0007">
        <w:rPr>
          <w:i/>
          <w:szCs w:val="28"/>
        </w:rPr>
        <w:t>иверсионный метод»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proofErr w:type="spellStart"/>
      <w:r w:rsidRPr="004D0007">
        <w:rPr>
          <w:szCs w:val="28"/>
        </w:rPr>
        <w:t>Синектика</w:t>
      </w:r>
      <w:proofErr w:type="spellEnd"/>
      <w:r w:rsidRPr="004D0007">
        <w:rPr>
          <w:szCs w:val="28"/>
        </w:rPr>
        <w:t xml:space="preserve">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Аналогия. </w:t>
      </w:r>
      <w:proofErr w:type="gramStart"/>
      <w:r w:rsidRPr="004D0007">
        <w:rPr>
          <w:i/>
          <w:szCs w:val="28"/>
        </w:rPr>
        <w:t>Прямая</w:t>
      </w:r>
      <w:proofErr w:type="gramEnd"/>
      <w:r w:rsidRPr="004D0007">
        <w:rPr>
          <w:i/>
          <w:szCs w:val="28"/>
        </w:rPr>
        <w:t xml:space="preserve">  аналоги. Личная  аналогия. Символическая аналогия. Решение задач.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Морфологический анализ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Суть метода. Решение  задач.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Морфологические матрицы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Одномерная, двумерная, и многомерная матрица. Морфологическая матрица. Практическая работа.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Ассоциации и творческое мышление. Метод фокальных объектов (МФО)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Ассоциации. Суть ассоциации.  Ассоциативный метод. Фокальный  объект. Психологическая инерция. Практическая  работа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Метод гирлянд случайностей и ассоциаций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Реализация метода. Пояснения.  Практическая работа. Игра «Ассоциативная цепочка шагов».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Функционально-стоимостной анализ (ФСА)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Метод системного исследования. Главные принципы ФСА. Примеры задач. Ход решения. Область применения. Практическая работа.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Алгоритм решения изобретательных задач (АРИЗ) (2ч)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lastRenderedPageBreak/>
        <w:t>Техническое противоречие. Физическое противоречие. Суть метода. Операторы  РВС. Метод маленьких человечков</w:t>
      </w:r>
      <w:proofErr w:type="gramStart"/>
      <w:r w:rsidRPr="004D0007">
        <w:rPr>
          <w:i/>
          <w:szCs w:val="28"/>
        </w:rPr>
        <w:t>.(</w:t>
      </w:r>
      <w:proofErr w:type="gramEnd"/>
      <w:r w:rsidRPr="004D0007">
        <w:rPr>
          <w:i/>
          <w:szCs w:val="28"/>
        </w:rPr>
        <w:t xml:space="preserve">ММЧ). </w:t>
      </w:r>
      <w:proofErr w:type="spellStart"/>
      <w:r w:rsidRPr="004D0007">
        <w:rPr>
          <w:i/>
          <w:szCs w:val="28"/>
        </w:rPr>
        <w:t>Вепольный</w:t>
      </w:r>
      <w:proofErr w:type="spellEnd"/>
      <w:r w:rsidRPr="004D0007">
        <w:rPr>
          <w:i/>
          <w:szCs w:val="28"/>
        </w:rPr>
        <w:t xml:space="preserve"> анализ. Правила  АРИЗ. Практическая работа.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Изобретения. </w:t>
      </w:r>
      <w:proofErr w:type="gramStart"/>
      <w:r w:rsidRPr="004D0007">
        <w:rPr>
          <w:szCs w:val="28"/>
        </w:rPr>
        <w:t>Рационализаторские</w:t>
      </w:r>
      <w:proofErr w:type="gramEnd"/>
      <w:r w:rsidRPr="004D0007">
        <w:rPr>
          <w:szCs w:val="28"/>
        </w:rPr>
        <w:t xml:space="preserve"> предложении.(1ч)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Патент. Патентный поиск. Структура  заявки на изобретение. Рационализаторское предложение.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Создание творческого проекта(3ч)   </w:t>
      </w:r>
      <w:r w:rsidRPr="004D0007">
        <w:rPr>
          <w:i/>
          <w:szCs w:val="28"/>
        </w:rPr>
        <w:t>Проектирование работа над проектом.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                                 </w:t>
      </w:r>
      <w:r w:rsidRPr="004D0007">
        <w:rPr>
          <w:rStyle w:val="a5"/>
          <w:szCs w:val="28"/>
        </w:rPr>
        <w:t>Экологические проблемы. Природоохранные технологии. (10ч)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Научно-техническая революция и ее влияние на окружающую среду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Использование ядерной энергии. Возникновение информационного мира. Рост мирового промышленного и сельскохозяйственного производства.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Глобальные проблемы человечества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Демографический взрыв. Обеспеченность человечества продовольствием и питьевой водой. Минеральные ресурсы Земли.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Энергетика и экология.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Возможности получения энергии от разных источников. Достоинства и экологические недостатки разных способов получения энергии. Тенденции развития мировой энергетики.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Загрязнение атмосферы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Выбросы в атмосферу. Кислотные дожди. Парниковый эффект. Озоновые дыры. Методы защиты атмосферы.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Загрязнение гидросферы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Особенности загрязнения океанов, морей, рек, озер. Методы защиты гидросферы.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i/>
          <w:szCs w:val="28"/>
        </w:rPr>
        <w:t>. Оценка качества питьевой воды.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Уничтожение лесов и химизация сельского хозяйства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Сокращение площади лесов. Роль химизации сельского хозяйства. Нитраты, нитриты, </w:t>
      </w:r>
      <w:proofErr w:type="spellStart"/>
      <w:r w:rsidRPr="004D0007">
        <w:rPr>
          <w:i/>
          <w:szCs w:val="28"/>
        </w:rPr>
        <w:t>диоксины</w:t>
      </w:r>
      <w:proofErr w:type="spellEnd"/>
      <w:r w:rsidRPr="004D0007">
        <w:rPr>
          <w:i/>
          <w:szCs w:val="28"/>
        </w:rPr>
        <w:t xml:space="preserve"> и пестициды. Охрана, рациональное использование лесов и пахотных земель.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lastRenderedPageBreak/>
        <w:t>Природоохранные технологии (1 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Виды природоохранной деятельности. Мониторинг. Экологическая экспертиза проектов. Малоотходные и безотходные технологии. Экологически устойчивое развитие человечества.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Экологическое создание и экологическая мораль(1ч)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Экономия ресурсов и энергии. Природа  </w:t>
      </w:r>
      <w:proofErr w:type="gramStart"/>
      <w:r w:rsidRPr="004D0007">
        <w:rPr>
          <w:i/>
          <w:szCs w:val="28"/>
        </w:rPr>
        <w:t>-и</w:t>
      </w:r>
      <w:proofErr w:type="gramEnd"/>
      <w:r w:rsidRPr="004D0007">
        <w:rPr>
          <w:i/>
          <w:szCs w:val="28"/>
        </w:rPr>
        <w:t xml:space="preserve">сточник красоты.  Теоретический аспект. Практическая работа.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Технология профессионального самоопределения и карьеры   (7ч)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профессиональной деятельности. Разделение и специализация труда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Профессиональная деятельность. Разделение  труда. Специализация труда. Формы разделения труда.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Сферы, отрасли, предметы и процесс профессиональной деятельности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Сферы профессиональной деятельности. Предмет  труда. Процесс. Средства  труда</w:t>
      </w:r>
      <w:proofErr w:type="gramStart"/>
      <w:r w:rsidRPr="004D0007">
        <w:rPr>
          <w:i/>
          <w:szCs w:val="28"/>
        </w:rPr>
        <w:t>.</w:t>
      </w:r>
      <w:proofErr w:type="gramEnd"/>
      <w:r w:rsidRPr="004D0007">
        <w:rPr>
          <w:i/>
          <w:szCs w:val="28"/>
        </w:rPr>
        <w:t xml:space="preserve"> </w:t>
      </w:r>
      <w:proofErr w:type="gramStart"/>
      <w:r w:rsidRPr="004D0007">
        <w:rPr>
          <w:i/>
          <w:szCs w:val="28"/>
        </w:rPr>
        <w:t>о</w:t>
      </w:r>
      <w:proofErr w:type="gramEnd"/>
      <w:r w:rsidRPr="004D0007">
        <w:rPr>
          <w:i/>
          <w:szCs w:val="28"/>
        </w:rPr>
        <w:t>рудия труда. Практическая работа.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Понятие культуры труда. Профессиональная этика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>Рабочее место. Дизайн. Техника  безопасности. Эффективность  производства. Практическая работа. Мораль</w:t>
      </w:r>
      <w:proofErr w:type="gramStart"/>
      <w:r w:rsidRPr="004D0007">
        <w:rPr>
          <w:i/>
          <w:szCs w:val="28"/>
        </w:rPr>
        <w:t xml:space="preserve"> .</w:t>
      </w:r>
      <w:proofErr w:type="gramEnd"/>
      <w:r w:rsidRPr="004D0007">
        <w:rPr>
          <w:i/>
          <w:szCs w:val="28"/>
        </w:rPr>
        <w:t xml:space="preserve"> Примеры  профессиональной этики.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Профессиональное становление личности. Профессиональная карьера (1ч)</w:t>
      </w:r>
    </w:p>
    <w:p w:rsidR="00DF193A" w:rsidRPr="004D0007" w:rsidRDefault="00DF193A" w:rsidP="004D0007">
      <w:pPr>
        <w:pStyle w:val="a6"/>
        <w:spacing w:line="360" w:lineRule="auto"/>
        <w:rPr>
          <w:i/>
          <w:szCs w:val="28"/>
        </w:rPr>
      </w:pPr>
      <w:r w:rsidRPr="004D0007">
        <w:rPr>
          <w:i/>
          <w:szCs w:val="28"/>
        </w:rPr>
        <w:t xml:space="preserve">Профессиональная компетентность. Профессиональное  мастерство. Профессиональное творчество. Карьера. </w:t>
      </w:r>
      <w:proofErr w:type="gramStart"/>
      <w:r w:rsidRPr="004D0007">
        <w:rPr>
          <w:i/>
          <w:szCs w:val="28"/>
        </w:rPr>
        <w:t>Факторы</w:t>
      </w:r>
      <w:proofErr w:type="gramEnd"/>
      <w:r w:rsidRPr="004D0007">
        <w:rPr>
          <w:i/>
          <w:szCs w:val="28"/>
        </w:rPr>
        <w:t xml:space="preserve"> влияющие на профессиональную карьеру.  Практическая работа.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Подготовка к профессиональной деятельности. Примерный творческий проект "Мои жизненные планы и профессиональная карьера (3ч)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</w:p>
    <w:p w:rsidR="00CE388F" w:rsidRDefault="00CE388F" w:rsidP="004D0007">
      <w:pPr>
        <w:pStyle w:val="a6"/>
        <w:spacing w:line="360" w:lineRule="auto"/>
        <w:rPr>
          <w:rStyle w:val="a5"/>
          <w:szCs w:val="28"/>
        </w:rPr>
      </w:pPr>
    </w:p>
    <w:p w:rsidR="00CE388F" w:rsidRDefault="00CE388F" w:rsidP="004D0007">
      <w:pPr>
        <w:pStyle w:val="a6"/>
        <w:spacing w:line="360" w:lineRule="auto"/>
        <w:rPr>
          <w:rStyle w:val="a5"/>
          <w:szCs w:val="28"/>
        </w:rPr>
      </w:pPr>
    </w:p>
    <w:p w:rsidR="00CE388F" w:rsidRDefault="00CE388F" w:rsidP="004D0007">
      <w:pPr>
        <w:pStyle w:val="a6"/>
        <w:spacing w:line="360" w:lineRule="auto"/>
        <w:rPr>
          <w:rStyle w:val="a5"/>
          <w:szCs w:val="28"/>
        </w:rPr>
      </w:pPr>
    </w:p>
    <w:p w:rsidR="00CE388F" w:rsidRDefault="00CE388F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lastRenderedPageBreak/>
        <w:t>Состав УМК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Программы общеобразовательных учреждений. Технология. Трудовое обучение. / Под ред. В. Д. Симоненко — М.: “Просвещение”, 2006, стр.13-14.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Технология: Учебник для учащихся 10 класса общеобразовательных учреждений</w:t>
      </w:r>
      <w:proofErr w:type="gramStart"/>
      <w:r w:rsidRPr="004D0007">
        <w:rPr>
          <w:szCs w:val="28"/>
        </w:rPr>
        <w:t xml:space="preserve"> / П</w:t>
      </w:r>
      <w:proofErr w:type="gramEnd"/>
      <w:r w:rsidRPr="004D0007">
        <w:rPr>
          <w:szCs w:val="28"/>
        </w:rPr>
        <w:t xml:space="preserve">од редакцией В. Д. Симоненко. — М.: </w:t>
      </w:r>
      <w:proofErr w:type="spellStart"/>
      <w:r w:rsidRPr="004D0007">
        <w:rPr>
          <w:szCs w:val="28"/>
        </w:rPr>
        <w:t>Вентана-Граф</w:t>
      </w:r>
      <w:proofErr w:type="spellEnd"/>
      <w:r w:rsidRPr="004D0007">
        <w:rPr>
          <w:szCs w:val="28"/>
        </w:rPr>
        <w:t xml:space="preserve">, 2007.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Профильный курс “Машинопись и основы делопроизводства” (Технология, профильная подготовка). 9-11 классы / сост. Н. К. </w:t>
      </w:r>
      <w:proofErr w:type="spellStart"/>
      <w:r w:rsidRPr="004D0007">
        <w:rPr>
          <w:szCs w:val="28"/>
        </w:rPr>
        <w:t>Лебедянцева</w:t>
      </w:r>
      <w:proofErr w:type="spellEnd"/>
      <w:r w:rsidRPr="004D0007">
        <w:rPr>
          <w:szCs w:val="28"/>
        </w:rPr>
        <w:t xml:space="preserve">. </w:t>
      </w:r>
      <w:proofErr w:type="gramStart"/>
      <w:r w:rsidRPr="004D0007">
        <w:rPr>
          <w:szCs w:val="28"/>
        </w:rPr>
        <w:t>—В</w:t>
      </w:r>
      <w:proofErr w:type="gramEnd"/>
      <w:r w:rsidRPr="004D0007">
        <w:rPr>
          <w:szCs w:val="28"/>
        </w:rPr>
        <w:t xml:space="preserve">олгоград: Учитель – АСТ,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Монахов М. Ю. Учимся проектировать на компьютере. Элективный курс: Практикум. — М.: БИНОМ. Лаборатория знаний,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Технология: Учебник для учащихся 11 класса общеобразовательных учреждений</w:t>
      </w:r>
      <w:proofErr w:type="gramStart"/>
      <w:r w:rsidRPr="004D0007">
        <w:rPr>
          <w:szCs w:val="28"/>
        </w:rPr>
        <w:t xml:space="preserve"> / П</w:t>
      </w:r>
      <w:proofErr w:type="gramEnd"/>
      <w:r w:rsidRPr="004D0007">
        <w:rPr>
          <w:szCs w:val="28"/>
        </w:rPr>
        <w:t xml:space="preserve">од редакцией В. Д. Симоненко. — М.: </w:t>
      </w:r>
      <w:proofErr w:type="spellStart"/>
      <w:r w:rsidRPr="004D0007">
        <w:rPr>
          <w:szCs w:val="28"/>
        </w:rPr>
        <w:t>Вентана-Граф</w:t>
      </w:r>
      <w:proofErr w:type="spellEnd"/>
      <w:r w:rsidRPr="004D0007">
        <w:rPr>
          <w:szCs w:val="28"/>
        </w:rPr>
        <w:t xml:space="preserve">, 2008.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proofErr w:type="spellStart"/>
      <w:r w:rsidRPr="004D0007">
        <w:rPr>
          <w:szCs w:val="28"/>
        </w:rPr>
        <w:t>Бешенков</w:t>
      </w:r>
      <w:proofErr w:type="spellEnd"/>
      <w:r w:rsidRPr="004D0007">
        <w:rPr>
          <w:szCs w:val="28"/>
        </w:rPr>
        <w:t xml:space="preserve"> С. А., Ракитина Е. А. Информатика. Учебник для 10-го класса. — М.: Лаборатория Базовых Знаний, 2001.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Монахов М. Ю. Учимся проектировать на компьютере. Элективный курс: Практикум. — М.: БИНОМ. Лаборатория знаний,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szCs w:val="28"/>
        </w:rPr>
        <w:t>ТРЕБОВАНИЯ К УРОВНЮ ПОДГОТОВКИ ВЫПУСКНИКОВ ПОЛНОЙ СРЕДНЕЙ ШКОЛЫ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 результате изучения технологии ученик должен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szCs w:val="28"/>
        </w:rPr>
        <w:t>Знать/понимать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proofErr w:type="gramStart"/>
      <w:r w:rsidRPr="004D0007">
        <w:rPr>
          <w:szCs w:val="28"/>
        </w:rPr>
        <w:t>отрасли современного производства и сферы услуг; ведущие предприятия региона; творческие методы решения  технологических задач; назначение и структура маркетинговой деятельности на предприятиях; основные функции менеджмента на предприятии; основные формы оплаты труда; порядок найма и увольнения с работы; содержание труда управленческого персонала и специалистов распространенных профессий; устойчивость конъюнктуры по отдельным видам работ и профессий на региональном рынке труда;</w:t>
      </w:r>
      <w:proofErr w:type="gramEnd"/>
      <w:r w:rsidRPr="004D0007">
        <w:rPr>
          <w:szCs w:val="28"/>
        </w:rPr>
        <w:t xml:space="preserve"> источники информации о вакансиях для профессионального образования и </w:t>
      </w:r>
      <w:r w:rsidRPr="004D0007">
        <w:rPr>
          <w:szCs w:val="28"/>
        </w:rPr>
        <w:lastRenderedPageBreak/>
        <w:t xml:space="preserve">трудоустройства; пути получения профессионального образования и трудоустройства. </w:t>
      </w:r>
    </w:p>
    <w:p w:rsidR="00DF193A" w:rsidRPr="004D0007" w:rsidRDefault="00DF193A" w:rsidP="004D0007">
      <w:pPr>
        <w:pStyle w:val="a6"/>
        <w:spacing w:line="360" w:lineRule="auto"/>
        <w:rPr>
          <w:b/>
          <w:szCs w:val="28"/>
        </w:rPr>
      </w:pPr>
      <w:r w:rsidRPr="004D0007">
        <w:rPr>
          <w:b/>
          <w:szCs w:val="28"/>
        </w:rPr>
        <w:t>Уметь: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находить необходимые сведения о товарах и услугах, используя различные источники  информации; распределять обязанности при коллективном выполнении трудового задания; решать технологические задачи с применением методов творческой деятельности; планировать и организовывать проектную деятельность и процесс труда; находить необходимую информацию о региональном рынке труда и образовательных услуг; уточнять и корректировать профессиональные намерения.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полученные знания и умения в выбранной области деятельности </w:t>
      </w:r>
      <w:proofErr w:type="gramStart"/>
      <w:r w:rsidRPr="004D0007">
        <w:rPr>
          <w:szCs w:val="28"/>
        </w:rPr>
        <w:t>для</w:t>
      </w:r>
      <w:proofErr w:type="gramEnd"/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повышения эффективности процесса и результатов своего труда на основе применения методов творческой деятельности; использования  различных источников информации при выборе товаров и услуг, при трудоустройстве; соотнесения планов трудоустройства, получения профессионального образования, построения профессиональной карьеры с учетом состояния здоровья, образовательного уровня, личностных особенностей; составления резюме при трудоустройстве.</w:t>
      </w:r>
    </w:p>
    <w:p w:rsidR="00DF193A" w:rsidRPr="004D0007" w:rsidRDefault="00DF193A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11 класс (35 часов)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Перечень знаний и умений, формируемых у учащихся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i/>
          <w:iCs/>
          <w:szCs w:val="28"/>
        </w:rPr>
        <w:t>Учащиеся должны знать:</w:t>
      </w:r>
      <w:r w:rsidRPr="004D0007">
        <w:rPr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особенности научно-технической революции второй половины ХХ века;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глобальные проблемы человечества в конце ХХ века; рост народонаселения, проблема исчерпания ресурсов Земли, загрязнение окружающей среды;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 вредных воздействиях на окружающую среду промышленности, энергетики, сельского хозяйства и транспорта и методы уменьшения этих воздействий;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lastRenderedPageBreak/>
        <w:t xml:space="preserve">виды загрязнения атмосферы: парниковый эффект, кислотные дожди, уменьшение озонового слоя. Методы борьбы с загрязнением атмосферы;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 загрязнении гидросферы и методах борьбы с этими загрязнениями;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причины опустынивания, вырубки мировых лесов и сокращения генофонда планеты, возможности охраны и рационального использования лесов и земель;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принципы и виды мониторинга;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пути экономии энергии и материалов;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особенности экологического мышления и экологической культуры, экологически здоровый образ жизни;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 практическом использовании ЭВМ в различных сферах деятельности современного человека;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принципы освещения объектов на предметной плоскости, виды освещения;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принципы работы прикладной компьютерной системы 3DS </w:t>
      </w:r>
      <w:proofErr w:type="spellStart"/>
      <w:r w:rsidRPr="004D0007">
        <w:rPr>
          <w:szCs w:val="28"/>
        </w:rPr>
        <w:t>Max</w:t>
      </w:r>
      <w:proofErr w:type="spellEnd"/>
      <w:r w:rsidRPr="004D0007">
        <w:rPr>
          <w:szCs w:val="28"/>
        </w:rPr>
        <w:t xml:space="preserve">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особенности системного трехмерного моделирования;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базовые системные средства управления анимацией объектов и визуализацией сцен.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i/>
          <w:iCs/>
          <w:szCs w:val="28"/>
        </w:rPr>
        <w:t>Учащиеся должны уметь:</w:t>
      </w:r>
      <w:r w:rsidRPr="004D0007">
        <w:rPr>
          <w:szCs w:val="28"/>
        </w:rPr>
        <w:t xml:space="preserve">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учитывать экологические соображения при решении технологических задач;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учитывать требования экологически здорового образа жизни при решении бытовых задач;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оценивать качество питьевой воды;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ЭВМ для обработки текстовой, числовой, графической и звуковой информации;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законы освещения, цвета и формы при создании графических образов;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использовать основные команды и режимы системы трехмерного моделирования 3DS </w:t>
      </w:r>
      <w:proofErr w:type="spellStart"/>
      <w:r w:rsidRPr="004D0007">
        <w:rPr>
          <w:szCs w:val="28"/>
        </w:rPr>
        <w:t>Max</w:t>
      </w:r>
      <w:proofErr w:type="spellEnd"/>
      <w:r w:rsidRPr="004D0007">
        <w:rPr>
          <w:szCs w:val="28"/>
        </w:rPr>
        <w:t xml:space="preserve"> при создании трехмерной модели изделия;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выполнить анимацию трехмерного объекта и визуализацию трехмерной сцены.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lastRenderedPageBreak/>
        <w:t>Производство и окружающая среда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Научно-техническая революция и ее влияние на окружающую среду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Использование ядерной энергии. Возникновение информационного мира. Рост мирового промышленного и сельскохозяйственного производства.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Глобальные проблемы человечества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Демографический взрыв. Обеспеченность человечества продовольствием и питьевой водой. Минеральные ресурсы Земли.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Энергетика и экология.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Возможности получения энергии от разных источников. Достоинства и экологические недостатки разных способов получения энергии. Тенденции развития мировой энергетики.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Загрязнение атмосферы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Выбросы в атмосферу. Кислотные дожди. Парниковый эффект. Озоновые дыры. Методы защиты атмосферы.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Загрязнение гидросферы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Особенности загрязнения океанов, морей, рек, озер. Методы защиты гидросферы.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szCs w:val="28"/>
        </w:rPr>
        <w:t>. Оценка качества питьевой воды.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Уничтожение лесов и химизация сельского хозяйства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Сокращение площади лесов. Роль химизации сельского хозяйства. Нитраты, нитриты, </w:t>
      </w:r>
      <w:proofErr w:type="spellStart"/>
      <w:r w:rsidRPr="004D0007">
        <w:rPr>
          <w:szCs w:val="28"/>
        </w:rPr>
        <w:t>диоксины</w:t>
      </w:r>
      <w:proofErr w:type="spellEnd"/>
      <w:r w:rsidRPr="004D0007">
        <w:rPr>
          <w:szCs w:val="28"/>
        </w:rPr>
        <w:t xml:space="preserve"> и пестициды. Охрана, рациональное использование лесов и пахотных земель.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Природоохранная деятельность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Виды природоохранной деятельности. Мониторинг. Экологическая экспертиза проектов. Малоотходные и безотходные технологии. Экологически устойчивое развитие человечества.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Информационные технологии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Информационные технологии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Предмет применения информационных технологий. Основные методы и средства информационных технологий.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lastRenderedPageBreak/>
        <w:t>Средства и технологии обработки текстовой информации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Аппаратные средства. Программные средства: текстовый редактор, текстовый процессор, редакционно-издательские системы, системы проверки орфографии.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szCs w:val="28"/>
        </w:rPr>
        <w:t>. Создание текстового документа.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Средства и технологии обработки числовой информации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Аппаратные средства. Программные средства: электронные таблицы, пакеты статистической обработки, математические пакеты.</w:t>
      </w:r>
      <w:r w:rsidRPr="004D0007">
        <w:rPr>
          <w:i/>
          <w:iCs/>
          <w:szCs w:val="28"/>
        </w:rPr>
        <w:t xml:space="preserve"> Практическая работа. </w:t>
      </w:r>
      <w:r w:rsidRPr="004D0007">
        <w:rPr>
          <w:szCs w:val="28"/>
        </w:rPr>
        <w:t>Решение расчетной задачи в ЭТ EXCEL.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Средства и технологии обработки графической информации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Аппаратные средства. Программные средства: графические редакторы, аниматоры, программы двумерного и трехмерного моделирования, программы для научной визуализации. </w:t>
      </w:r>
      <w:r w:rsidRPr="004D0007">
        <w:rPr>
          <w:i/>
          <w:iCs/>
          <w:szCs w:val="28"/>
        </w:rPr>
        <w:t>Практическая работа.</w:t>
      </w:r>
      <w:r w:rsidRPr="004D0007">
        <w:rPr>
          <w:szCs w:val="28"/>
        </w:rPr>
        <w:t xml:space="preserve"> Создание изображения в графическом редакторе.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Средства и технологии обработки звуковой информации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Аппаратные средства. Программные средства: программы обработки цифрового звука, автоматическое распознавание речи, программы для диктовки. </w:t>
      </w:r>
      <w:r w:rsidRPr="004D0007">
        <w:rPr>
          <w:i/>
          <w:iCs/>
          <w:szCs w:val="28"/>
        </w:rPr>
        <w:t>Практическая работа.</w:t>
      </w:r>
      <w:r w:rsidRPr="004D0007">
        <w:rPr>
          <w:szCs w:val="28"/>
        </w:rPr>
        <w:t xml:space="preserve"> Знакомство с программой обработки звука </w:t>
      </w:r>
      <w:proofErr w:type="spellStart"/>
      <w:r w:rsidRPr="004D0007">
        <w:rPr>
          <w:szCs w:val="28"/>
        </w:rPr>
        <w:t>Cool</w:t>
      </w:r>
      <w:proofErr w:type="spellEnd"/>
      <w:r w:rsidRPr="004D0007">
        <w:rPr>
          <w:szCs w:val="28"/>
        </w:rPr>
        <w:t xml:space="preserve"> </w:t>
      </w:r>
      <w:proofErr w:type="spellStart"/>
      <w:r w:rsidRPr="004D0007">
        <w:rPr>
          <w:szCs w:val="28"/>
        </w:rPr>
        <w:t>Edit</w:t>
      </w:r>
      <w:proofErr w:type="spellEnd"/>
      <w:r w:rsidRPr="004D0007">
        <w:rPr>
          <w:szCs w:val="28"/>
        </w:rPr>
        <w:t xml:space="preserve"> 2000.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Социальные информационные технологии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Понятие социальных информационных технологий и их особенности. Открытые социальные </w:t>
      </w:r>
      <w:proofErr w:type="gramStart"/>
      <w:r w:rsidRPr="004D0007">
        <w:rPr>
          <w:szCs w:val="28"/>
        </w:rPr>
        <w:t>ИТ</w:t>
      </w:r>
      <w:proofErr w:type="gramEnd"/>
      <w:r w:rsidRPr="004D0007">
        <w:rPr>
          <w:szCs w:val="28"/>
        </w:rPr>
        <w:t xml:space="preserve"> и социальные ИТ со скрытой целью.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Основы компьютерного проектирования и дизайна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Освещение и цвет объектов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Основные принципы освещения объектов. Виды освещения. Особенности цветопередачи.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Движение объекта (1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Основные принципы освещения объектов. Виды освещения. Особенности цветопередачи.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Система трехмерного моделирования 3D </w:t>
      </w:r>
      <w:proofErr w:type="spellStart"/>
      <w:r w:rsidRPr="004D0007">
        <w:rPr>
          <w:szCs w:val="28"/>
        </w:rPr>
        <w:t>Studio</w:t>
      </w:r>
      <w:proofErr w:type="spellEnd"/>
      <w:r w:rsidRPr="004D0007">
        <w:rPr>
          <w:szCs w:val="28"/>
        </w:rPr>
        <w:t xml:space="preserve"> MAX (2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lastRenderedPageBreak/>
        <w:t xml:space="preserve">Запуск системы в операционной среде </w:t>
      </w:r>
      <w:proofErr w:type="spellStart"/>
      <w:r w:rsidRPr="004D0007">
        <w:rPr>
          <w:szCs w:val="28"/>
        </w:rPr>
        <w:t>Windows</w:t>
      </w:r>
      <w:proofErr w:type="spellEnd"/>
      <w:r w:rsidRPr="004D0007">
        <w:rPr>
          <w:szCs w:val="28"/>
        </w:rPr>
        <w:t xml:space="preserve">. Интерфейс 3D </w:t>
      </w:r>
      <w:proofErr w:type="spellStart"/>
      <w:r w:rsidRPr="004D0007">
        <w:rPr>
          <w:szCs w:val="28"/>
        </w:rPr>
        <w:t>Studio</w:t>
      </w:r>
      <w:proofErr w:type="spellEnd"/>
      <w:r w:rsidRPr="004D0007">
        <w:rPr>
          <w:szCs w:val="28"/>
        </w:rPr>
        <w:t xml:space="preserve"> MAX. </w:t>
      </w:r>
      <w:r w:rsidRPr="004D0007">
        <w:rPr>
          <w:i/>
          <w:iCs/>
          <w:szCs w:val="28"/>
        </w:rPr>
        <w:t>Практическая работа</w:t>
      </w:r>
      <w:r w:rsidRPr="004D0007">
        <w:rPr>
          <w:szCs w:val="28"/>
        </w:rPr>
        <w:t xml:space="preserve">. Создание параллелепипеда. Создание чайника.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Приемы рисования кривых (2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Работа со сплайнами. </w:t>
      </w:r>
      <w:r w:rsidRPr="004D0007">
        <w:rPr>
          <w:i/>
          <w:iCs/>
          <w:szCs w:val="28"/>
        </w:rPr>
        <w:t>Практические работы.</w:t>
      </w:r>
      <w:r w:rsidRPr="004D0007">
        <w:rPr>
          <w:szCs w:val="28"/>
        </w:rPr>
        <w:t xml:space="preserve"> Создание профиля. Создание текстовой строки. Построение трехмерной модели на основе сплайнов </w:t>
      </w:r>
      <w:proofErr w:type="spellStart"/>
      <w:r w:rsidRPr="004D0007">
        <w:rPr>
          <w:szCs w:val="28"/>
        </w:rPr>
        <w:t>Text</w:t>
      </w:r>
      <w:proofErr w:type="spellEnd"/>
      <w:r w:rsidRPr="004D0007">
        <w:rPr>
          <w:szCs w:val="28"/>
        </w:rPr>
        <w:t xml:space="preserve"> и </w:t>
      </w:r>
      <w:proofErr w:type="spellStart"/>
      <w:r w:rsidRPr="004D0007">
        <w:rPr>
          <w:szCs w:val="28"/>
        </w:rPr>
        <w:t>Line</w:t>
      </w:r>
      <w:proofErr w:type="spellEnd"/>
      <w:r w:rsidRPr="004D0007">
        <w:rPr>
          <w:szCs w:val="28"/>
        </w:rPr>
        <w:t>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Создание трехмерных объектов на базе объектов-примитивов (4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Редактирование объектов. </w:t>
      </w:r>
      <w:r w:rsidRPr="004D0007">
        <w:rPr>
          <w:i/>
          <w:iCs/>
          <w:szCs w:val="28"/>
        </w:rPr>
        <w:t>Практические работы</w:t>
      </w:r>
      <w:r w:rsidRPr="004D0007">
        <w:rPr>
          <w:szCs w:val="28"/>
        </w:rPr>
        <w:t>. Создание эскиза самолета. Создание фюзеляжа самолета. Создание носа самолета. Создание крыльев. Создание кабины пилота и пушки. Создание хвоста самолета.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Создание материалов объекта (2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Редактор материалов. Создание материала. </w:t>
      </w:r>
      <w:r w:rsidRPr="004D0007">
        <w:rPr>
          <w:i/>
          <w:iCs/>
          <w:szCs w:val="28"/>
        </w:rPr>
        <w:t>Практические работы</w:t>
      </w:r>
      <w:r w:rsidRPr="004D0007">
        <w:rPr>
          <w:szCs w:val="28"/>
        </w:rPr>
        <w:t>. Выбор материала для самолета. Создание материала для чайника.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Создание фона для трехмерной сцены (2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Цветовые оттенки в качестве фона. Заготовки материалов в качестве фона. Растровые карты в качестве фона. Анимация в качестве фона. </w:t>
      </w:r>
      <w:r w:rsidRPr="004D0007">
        <w:rPr>
          <w:i/>
          <w:iCs/>
          <w:szCs w:val="28"/>
        </w:rPr>
        <w:t xml:space="preserve">Практические работы. </w:t>
      </w:r>
      <w:r w:rsidRPr="004D0007">
        <w:rPr>
          <w:szCs w:val="28"/>
        </w:rPr>
        <w:t>Создание одноцветного и многоцветного фона. Создание фона — растровой карты.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Анимация сцен (2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Средства управления анимацией. </w:t>
      </w:r>
      <w:r w:rsidRPr="004D0007">
        <w:rPr>
          <w:i/>
          <w:iCs/>
          <w:szCs w:val="28"/>
        </w:rPr>
        <w:t>Практические работы</w:t>
      </w:r>
      <w:r w:rsidRPr="004D0007">
        <w:rPr>
          <w:szCs w:val="28"/>
        </w:rPr>
        <w:t>. Создание простой анимации. Визуализация анимации.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Проект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Творческий проект “Трехмерное моделирование” (4 ч)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Обоснование проекта. Создание проекта средствами системы компьютерного проектирования 3D </w:t>
      </w:r>
      <w:proofErr w:type="spellStart"/>
      <w:r w:rsidRPr="004D0007">
        <w:rPr>
          <w:szCs w:val="28"/>
        </w:rPr>
        <w:t>Studio</w:t>
      </w:r>
      <w:proofErr w:type="spellEnd"/>
      <w:r w:rsidRPr="004D0007">
        <w:rPr>
          <w:szCs w:val="28"/>
        </w:rPr>
        <w:t xml:space="preserve"> MAX. Защита и оценка проекта.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Резерв (1 ч)</w:t>
      </w:r>
    </w:p>
    <w:p w:rsidR="00DF193A" w:rsidRPr="004D0007" w:rsidRDefault="00DF193A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rStyle w:val="a5"/>
          <w:szCs w:val="28"/>
        </w:rPr>
      </w:pPr>
    </w:p>
    <w:p w:rsidR="001A275E" w:rsidRDefault="001A275E" w:rsidP="004D0007">
      <w:pPr>
        <w:pStyle w:val="a6"/>
        <w:spacing w:line="360" w:lineRule="auto"/>
        <w:rPr>
          <w:rStyle w:val="a5"/>
          <w:szCs w:val="28"/>
        </w:rPr>
      </w:pP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rStyle w:val="a5"/>
          <w:szCs w:val="28"/>
        </w:rPr>
        <w:t>Состав УМК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Программы общеобразовательных учреждений. Технология. Трудовое обучение. / Под ред. В. Д. Симоненко — М.: “Просвещение”, 2006, стр.13-14.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Технология: Учебник для учащихся 10 класса общеобразовательных учреждений</w:t>
      </w:r>
      <w:proofErr w:type="gramStart"/>
      <w:r w:rsidRPr="004D0007">
        <w:rPr>
          <w:szCs w:val="28"/>
        </w:rPr>
        <w:t xml:space="preserve"> / П</w:t>
      </w:r>
      <w:proofErr w:type="gramEnd"/>
      <w:r w:rsidRPr="004D0007">
        <w:rPr>
          <w:szCs w:val="28"/>
        </w:rPr>
        <w:t xml:space="preserve">од редакцией В. Д. Симоненко. — М.: </w:t>
      </w:r>
      <w:proofErr w:type="spellStart"/>
      <w:r w:rsidRPr="004D0007">
        <w:rPr>
          <w:szCs w:val="28"/>
        </w:rPr>
        <w:t>Вентана-Граф</w:t>
      </w:r>
      <w:proofErr w:type="spellEnd"/>
      <w:r w:rsidRPr="004D0007">
        <w:rPr>
          <w:szCs w:val="28"/>
        </w:rPr>
        <w:t xml:space="preserve">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Профильный курс “Машинопись и основы делопроизводства” (Технология, профильная подготовка). 9-11 классы / сост. Н. К. </w:t>
      </w:r>
      <w:proofErr w:type="spellStart"/>
      <w:r w:rsidRPr="004D0007">
        <w:rPr>
          <w:szCs w:val="28"/>
        </w:rPr>
        <w:t>Лебедянцева</w:t>
      </w:r>
      <w:proofErr w:type="spellEnd"/>
      <w:r w:rsidRPr="004D0007">
        <w:rPr>
          <w:szCs w:val="28"/>
        </w:rPr>
        <w:t xml:space="preserve">. </w:t>
      </w:r>
      <w:proofErr w:type="gramStart"/>
      <w:r w:rsidRPr="004D0007">
        <w:rPr>
          <w:szCs w:val="28"/>
        </w:rPr>
        <w:t>—В</w:t>
      </w:r>
      <w:proofErr w:type="gramEnd"/>
      <w:r w:rsidRPr="004D0007">
        <w:rPr>
          <w:szCs w:val="28"/>
        </w:rPr>
        <w:t xml:space="preserve">олгоград: Учитель – АСТ,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Монахов М. Ю. Учимся проектировать на компьютере. Элективный курс: Практикум. — М.: БИНОМ. Лаборатория знаний,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Технология: Учебник для учащихся 11 класса общеобразовательных учреждений</w:t>
      </w:r>
      <w:proofErr w:type="gramStart"/>
      <w:r w:rsidRPr="004D0007">
        <w:rPr>
          <w:szCs w:val="28"/>
        </w:rPr>
        <w:t xml:space="preserve"> / П</w:t>
      </w:r>
      <w:proofErr w:type="gramEnd"/>
      <w:r w:rsidRPr="004D0007">
        <w:rPr>
          <w:szCs w:val="28"/>
        </w:rPr>
        <w:t xml:space="preserve">од редакцией В. Д. Симоненко. — М.: </w:t>
      </w:r>
      <w:proofErr w:type="spellStart"/>
      <w:r w:rsidRPr="004D0007">
        <w:rPr>
          <w:szCs w:val="28"/>
        </w:rPr>
        <w:t>Вентана-Граф</w:t>
      </w:r>
      <w:proofErr w:type="spellEnd"/>
      <w:r w:rsidRPr="004D0007">
        <w:rPr>
          <w:szCs w:val="28"/>
        </w:rPr>
        <w:t xml:space="preserve">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proofErr w:type="spellStart"/>
      <w:r w:rsidRPr="004D0007">
        <w:rPr>
          <w:szCs w:val="28"/>
        </w:rPr>
        <w:t>Бешенков</w:t>
      </w:r>
      <w:proofErr w:type="spellEnd"/>
      <w:r w:rsidRPr="004D0007">
        <w:rPr>
          <w:szCs w:val="28"/>
        </w:rPr>
        <w:t xml:space="preserve"> С. А., Ракитина Е. А. Информатика. Учебник для 10-го класса. — М.: Лаборатория Базовых Знаний, 2001.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 xml:space="preserve">Монахов М. Ю. Учимся проектировать на компьютере. Элективный курс: Практикум. — М.: БИНОМ. Лаборатория знаний, 2005. 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</w:p>
    <w:p w:rsidR="00DF193A" w:rsidRPr="004D0007" w:rsidRDefault="00DF193A" w:rsidP="004D0007">
      <w:pPr>
        <w:pStyle w:val="2"/>
        <w:spacing w:line="360" w:lineRule="auto"/>
        <w:jc w:val="left"/>
        <w:rPr>
          <w:sz w:val="28"/>
          <w:szCs w:val="28"/>
        </w:rPr>
      </w:pPr>
      <w:r w:rsidRPr="004D0007">
        <w:rPr>
          <w:sz w:val="28"/>
          <w:szCs w:val="28"/>
        </w:rPr>
        <w:t>ТРЕБОВАНИЯ К УРОВНЮ ПОДГОТОВКИ</w:t>
      </w:r>
      <w:r w:rsidRPr="004D0007">
        <w:rPr>
          <w:sz w:val="28"/>
          <w:szCs w:val="28"/>
        </w:rPr>
        <w:br/>
        <w:t xml:space="preserve">ВЫПУСКНИКОВ СРЕДНЕЙ ПОЛНОЙ ШКОЛЫ </w:t>
      </w:r>
    </w:p>
    <w:p w:rsidR="00DF193A" w:rsidRPr="004D0007" w:rsidRDefault="00DF193A" w:rsidP="004D0007">
      <w:pPr>
        <w:pStyle w:val="2"/>
        <w:spacing w:line="360" w:lineRule="auto"/>
        <w:jc w:val="left"/>
        <w:rPr>
          <w:sz w:val="28"/>
          <w:szCs w:val="28"/>
        </w:rPr>
      </w:pPr>
      <w:r w:rsidRPr="004D0007">
        <w:rPr>
          <w:sz w:val="28"/>
          <w:szCs w:val="28"/>
        </w:rPr>
        <w:t>(базовый уровень)</w:t>
      </w:r>
    </w:p>
    <w:p w:rsidR="00DF193A" w:rsidRPr="004D0007" w:rsidRDefault="00DF193A" w:rsidP="004D0007">
      <w:pPr>
        <w:spacing w:line="360" w:lineRule="auto"/>
        <w:ind w:firstLine="567"/>
        <w:rPr>
          <w:color w:val="000000"/>
          <w:szCs w:val="28"/>
        </w:rPr>
      </w:pPr>
      <w:r w:rsidRPr="004D0007">
        <w:rPr>
          <w:b/>
          <w:color w:val="000000"/>
          <w:szCs w:val="28"/>
        </w:rPr>
        <w:t>Знать/понимать</w:t>
      </w:r>
    </w:p>
    <w:p w:rsidR="00DF193A" w:rsidRPr="004D0007" w:rsidRDefault="00DF193A" w:rsidP="004D0007">
      <w:pPr>
        <w:spacing w:line="360" w:lineRule="auto"/>
        <w:rPr>
          <w:color w:val="000000"/>
          <w:szCs w:val="28"/>
        </w:rPr>
      </w:pPr>
      <w:r w:rsidRPr="004D0007">
        <w:rPr>
          <w:color w:val="000000"/>
          <w:szCs w:val="28"/>
        </w:rPr>
        <w:t>влияние технологий на общественное развитие; составляющие современного производства товаров или услуг; 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CE388F" w:rsidRDefault="00CE388F" w:rsidP="004D0007">
      <w:pPr>
        <w:spacing w:line="360" w:lineRule="auto"/>
        <w:ind w:firstLine="567"/>
        <w:rPr>
          <w:b/>
          <w:color w:val="000000"/>
          <w:szCs w:val="28"/>
        </w:rPr>
      </w:pPr>
    </w:p>
    <w:p w:rsidR="00DF193A" w:rsidRPr="004D0007" w:rsidRDefault="00DF193A" w:rsidP="004D0007">
      <w:pPr>
        <w:spacing w:line="360" w:lineRule="auto"/>
        <w:ind w:firstLine="567"/>
        <w:rPr>
          <w:b/>
          <w:color w:val="000000"/>
          <w:szCs w:val="28"/>
        </w:rPr>
      </w:pPr>
      <w:r w:rsidRPr="004D0007">
        <w:rPr>
          <w:b/>
          <w:color w:val="000000"/>
          <w:szCs w:val="28"/>
        </w:rPr>
        <w:lastRenderedPageBreak/>
        <w:t>Уметь</w:t>
      </w:r>
    </w:p>
    <w:p w:rsidR="00DF193A" w:rsidRPr="004D0007" w:rsidRDefault="00DF193A" w:rsidP="004D0007">
      <w:pPr>
        <w:spacing w:line="360" w:lineRule="auto"/>
        <w:rPr>
          <w:szCs w:val="28"/>
        </w:rPr>
      </w:pPr>
      <w:proofErr w:type="gramStart"/>
      <w:r w:rsidRPr="004D0007">
        <w:rPr>
          <w:color w:val="000000"/>
          <w:szCs w:val="28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4D0007">
        <w:rPr>
          <w:color w:val="000000"/>
          <w:spacing w:val="-10"/>
          <w:szCs w:val="28"/>
        </w:rPr>
        <w:t xml:space="preserve"> материальный объект или услугу</w:t>
      </w:r>
      <w:r w:rsidRPr="004D0007">
        <w:rPr>
          <w:color w:val="000000"/>
          <w:szCs w:val="28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4D0007">
        <w:rPr>
          <w:color w:val="000000"/>
          <w:spacing w:val="-10"/>
          <w:szCs w:val="28"/>
        </w:rPr>
        <w:t>материального объекта или услуги на рынке товаров и услуг</w:t>
      </w:r>
      <w:r w:rsidRPr="004D0007">
        <w:rPr>
          <w:color w:val="000000"/>
          <w:szCs w:val="28"/>
        </w:rPr>
        <w:t>;</w:t>
      </w:r>
      <w:proofErr w:type="gramEnd"/>
      <w:r w:rsidRPr="004D0007">
        <w:rPr>
          <w:color w:val="000000"/>
          <w:szCs w:val="28"/>
        </w:rPr>
        <w:t xml:space="preserve"> уточнять и корректировать профессиональные</w:t>
      </w:r>
      <w:r w:rsidRPr="004D0007">
        <w:rPr>
          <w:szCs w:val="28"/>
        </w:rPr>
        <w:t xml:space="preserve"> намерения.</w:t>
      </w:r>
    </w:p>
    <w:p w:rsidR="00DF193A" w:rsidRPr="004D0007" w:rsidRDefault="00DF193A" w:rsidP="004D0007">
      <w:pPr>
        <w:spacing w:line="360" w:lineRule="auto"/>
        <w:ind w:left="567"/>
        <w:rPr>
          <w:b/>
          <w:szCs w:val="28"/>
        </w:rPr>
      </w:pPr>
      <w:r w:rsidRPr="004D0007">
        <w:rPr>
          <w:b/>
          <w:szCs w:val="28"/>
        </w:rPr>
        <w:t xml:space="preserve">Использовать полученные знания и умения в выбранной области деятельности </w:t>
      </w:r>
      <w:proofErr w:type="gramStart"/>
      <w:r w:rsidRPr="004D0007">
        <w:rPr>
          <w:b/>
          <w:szCs w:val="28"/>
        </w:rPr>
        <w:t>для</w:t>
      </w:r>
      <w:proofErr w:type="gramEnd"/>
    </w:p>
    <w:p w:rsidR="00DF193A" w:rsidRPr="004D0007" w:rsidRDefault="00DF193A" w:rsidP="004D0007">
      <w:pPr>
        <w:spacing w:line="360" w:lineRule="auto"/>
        <w:rPr>
          <w:szCs w:val="28"/>
        </w:rPr>
      </w:pPr>
      <w:r w:rsidRPr="004D0007">
        <w:rPr>
          <w:szCs w:val="28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4D0007">
        <w:rPr>
          <w:szCs w:val="28"/>
        </w:rPr>
        <w:t>самопрезентации</w:t>
      </w:r>
      <w:proofErr w:type="spellEnd"/>
      <w:r w:rsidRPr="004D0007">
        <w:rPr>
          <w:szCs w:val="28"/>
        </w:rPr>
        <w:t xml:space="preserve">. </w:t>
      </w:r>
    </w:p>
    <w:p w:rsidR="00DF193A" w:rsidRPr="004D0007" w:rsidRDefault="00DF193A" w:rsidP="004D0007">
      <w:pPr>
        <w:pStyle w:val="a3"/>
        <w:spacing w:line="360" w:lineRule="auto"/>
        <w:jc w:val="left"/>
        <w:rPr>
          <w:b/>
          <w:szCs w:val="28"/>
        </w:rPr>
      </w:pPr>
    </w:p>
    <w:p w:rsidR="00DF193A" w:rsidRPr="004D0007" w:rsidRDefault="00DF193A" w:rsidP="004D0007">
      <w:pPr>
        <w:pStyle w:val="a3"/>
        <w:spacing w:line="360" w:lineRule="auto"/>
        <w:jc w:val="left"/>
        <w:rPr>
          <w:szCs w:val="28"/>
        </w:rPr>
      </w:pPr>
      <w:r w:rsidRPr="004D0007">
        <w:rPr>
          <w:b/>
          <w:szCs w:val="28"/>
        </w:rPr>
        <w:t>Литература</w:t>
      </w:r>
    </w:p>
    <w:p w:rsidR="00DF193A" w:rsidRPr="004D0007" w:rsidRDefault="00DF193A" w:rsidP="004D0007">
      <w:pPr>
        <w:pStyle w:val="a3"/>
        <w:spacing w:line="360" w:lineRule="auto"/>
        <w:jc w:val="left"/>
        <w:rPr>
          <w:szCs w:val="28"/>
        </w:rPr>
      </w:pP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t xml:space="preserve">Использование проектной деятельности на уроках технологии. 9 класс./Сост. Бобровская А. Н., </w:t>
      </w:r>
      <w:proofErr w:type="spellStart"/>
      <w:r w:rsidRPr="004D0007">
        <w:rPr>
          <w:szCs w:val="28"/>
        </w:rPr>
        <w:t>Доколина</w:t>
      </w:r>
      <w:proofErr w:type="spellEnd"/>
      <w:r w:rsidRPr="004D0007">
        <w:rPr>
          <w:szCs w:val="28"/>
        </w:rPr>
        <w:t xml:space="preserve"> Г. Ф. – Волгоград: ИТД «Корифей», 2006.</w:t>
      </w: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t xml:space="preserve">Примерная программа среднего (полного) общего образования по технологии (базовый уровень). Сайт МО РФ: </w:t>
      </w:r>
      <w:r w:rsidRPr="004D0007">
        <w:rPr>
          <w:szCs w:val="28"/>
          <w:lang w:val="en-US"/>
        </w:rPr>
        <w:t>www</w:t>
      </w:r>
      <w:r w:rsidRPr="004D0007">
        <w:rPr>
          <w:szCs w:val="28"/>
        </w:rPr>
        <w:t>.</w:t>
      </w:r>
      <w:proofErr w:type="spellStart"/>
      <w:r w:rsidRPr="004D0007">
        <w:rPr>
          <w:szCs w:val="28"/>
          <w:lang w:val="en-US"/>
        </w:rPr>
        <w:t>mon</w:t>
      </w:r>
      <w:proofErr w:type="spellEnd"/>
      <w:r w:rsidRPr="004D0007">
        <w:rPr>
          <w:szCs w:val="28"/>
        </w:rPr>
        <w:t>.</w:t>
      </w:r>
      <w:proofErr w:type="spellStart"/>
      <w:r w:rsidRPr="004D0007">
        <w:rPr>
          <w:szCs w:val="28"/>
          <w:lang w:val="en-US"/>
        </w:rPr>
        <w:t>gov</w:t>
      </w:r>
      <w:proofErr w:type="spellEnd"/>
      <w:r w:rsidRPr="004D0007">
        <w:rPr>
          <w:szCs w:val="28"/>
        </w:rPr>
        <w:t>.</w:t>
      </w:r>
      <w:proofErr w:type="spellStart"/>
      <w:r w:rsidRPr="004D0007">
        <w:rPr>
          <w:szCs w:val="28"/>
          <w:lang w:val="en-US"/>
        </w:rPr>
        <w:t>ru</w:t>
      </w:r>
      <w:proofErr w:type="spellEnd"/>
      <w:r w:rsidRPr="004D0007">
        <w:rPr>
          <w:szCs w:val="28"/>
        </w:rPr>
        <w:t>/</w:t>
      </w: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t xml:space="preserve">Программы общеобразовательных учреждений. Технология. 1-4 </w:t>
      </w:r>
      <w:proofErr w:type="spellStart"/>
      <w:r w:rsidRPr="004D0007">
        <w:rPr>
          <w:szCs w:val="28"/>
        </w:rPr>
        <w:t>кл</w:t>
      </w:r>
      <w:proofErr w:type="spellEnd"/>
      <w:r w:rsidRPr="004D0007">
        <w:rPr>
          <w:szCs w:val="28"/>
        </w:rPr>
        <w:t xml:space="preserve">., 5-11 </w:t>
      </w:r>
      <w:proofErr w:type="spellStart"/>
      <w:r w:rsidRPr="004D0007">
        <w:rPr>
          <w:szCs w:val="28"/>
        </w:rPr>
        <w:t>кл</w:t>
      </w:r>
      <w:proofErr w:type="spellEnd"/>
      <w:r w:rsidRPr="004D0007">
        <w:rPr>
          <w:szCs w:val="28"/>
        </w:rPr>
        <w:t>. – М.: Просвещение, 2005</w:t>
      </w: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t xml:space="preserve">Сборник нормативных документов. Технология. / Сост. Э.Д. Днепров, А.Г. Аркадьев. – М.: Дрофа, 2004. </w:t>
      </w: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lastRenderedPageBreak/>
        <w:t xml:space="preserve">Симоненко В.Д., </w:t>
      </w:r>
      <w:proofErr w:type="spellStart"/>
      <w:r w:rsidRPr="004D0007">
        <w:rPr>
          <w:szCs w:val="28"/>
        </w:rPr>
        <w:t>Матяш</w:t>
      </w:r>
      <w:proofErr w:type="spellEnd"/>
      <w:r w:rsidRPr="004D0007">
        <w:rPr>
          <w:szCs w:val="28"/>
        </w:rPr>
        <w:t xml:space="preserve"> Н.В. Основы технологической культуры: Учебник для учащихся 10-11 классов общеобразовательных школ, гимназий, лицеев. - М.: </w:t>
      </w:r>
      <w:proofErr w:type="spellStart"/>
      <w:r w:rsidRPr="004D0007">
        <w:rPr>
          <w:szCs w:val="28"/>
        </w:rPr>
        <w:t>Вентана-Графф</w:t>
      </w:r>
      <w:proofErr w:type="spellEnd"/>
      <w:r w:rsidRPr="004D0007">
        <w:rPr>
          <w:szCs w:val="28"/>
        </w:rPr>
        <w:t xml:space="preserve">, 2003. </w:t>
      </w: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t xml:space="preserve">Симоненко В.Д., </w:t>
      </w:r>
      <w:proofErr w:type="spellStart"/>
      <w:r w:rsidRPr="004D0007">
        <w:rPr>
          <w:szCs w:val="28"/>
        </w:rPr>
        <w:t>Матяш</w:t>
      </w:r>
      <w:proofErr w:type="spellEnd"/>
      <w:r w:rsidRPr="004D0007">
        <w:rPr>
          <w:szCs w:val="28"/>
        </w:rPr>
        <w:t xml:space="preserve"> Н.В. Технология: Учебник для 11 класса </w:t>
      </w:r>
      <w:proofErr w:type="spellStart"/>
      <w:r w:rsidRPr="004D0007">
        <w:rPr>
          <w:szCs w:val="28"/>
        </w:rPr>
        <w:t>общеобразоват</w:t>
      </w:r>
      <w:proofErr w:type="spellEnd"/>
      <w:r w:rsidRPr="004D0007">
        <w:rPr>
          <w:szCs w:val="28"/>
        </w:rPr>
        <w:t xml:space="preserve">. </w:t>
      </w:r>
      <w:proofErr w:type="spellStart"/>
      <w:r w:rsidRPr="004D0007">
        <w:rPr>
          <w:szCs w:val="28"/>
        </w:rPr>
        <w:t>учр</w:t>
      </w:r>
      <w:proofErr w:type="spellEnd"/>
      <w:r w:rsidRPr="004D0007">
        <w:rPr>
          <w:szCs w:val="28"/>
        </w:rPr>
        <w:t xml:space="preserve">. – М.: </w:t>
      </w:r>
      <w:proofErr w:type="spellStart"/>
      <w:r w:rsidRPr="004D0007">
        <w:rPr>
          <w:szCs w:val="28"/>
        </w:rPr>
        <w:t>Вентана-Графф</w:t>
      </w:r>
      <w:proofErr w:type="spellEnd"/>
      <w:r w:rsidRPr="004D0007">
        <w:rPr>
          <w:szCs w:val="28"/>
        </w:rPr>
        <w:t xml:space="preserve">, 2004. </w:t>
      </w:r>
    </w:p>
    <w:p w:rsidR="00DF193A" w:rsidRPr="004D0007" w:rsidRDefault="00DF193A" w:rsidP="004D0007">
      <w:pPr>
        <w:pStyle w:val="a3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left"/>
        <w:textAlignment w:val="auto"/>
        <w:rPr>
          <w:szCs w:val="28"/>
        </w:rPr>
      </w:pPr>
      <w:r w:rsidRPr="004D0007">
        <w:rPr>
          <w:szCs w:val="28"/>
        </w:rPr>
        <w:t xml:space="preserve">Технология: Учебник для учащихся 10 класса общеобразовательной школы. /Под ред. В.Д. Симоненко. - М.: </w:t>
      </w:r>
      <w:proofErr w:type="spellStart"/>
      <w:r w:rsidRPr="004D0007">
        <w:rPr>
          <w:szCs w:val="28"/>
        </w:rPr>
        <w:t>Вентана-Графф</w:t>
      </w:r>
      <w:proofErr w:type="spellEnd"/>
      <w:r w:rsidRPr="004D0007">
        <w:rPr>
          <w:szCs w:val="28"/>
        </w:rPr>
        <w:t>, 2004.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Календарно-тематическое планирование курса «Технологии» 10 класса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  <w:r w:rsidRPr="004D0007">
        <w:rPr>
          <w:szCs w:val="28"/>
        </w:rPr>
        <w:t>на 20112-2013 учебный год.</w:t>
      </w:r>
    </w:p>
    <w:p w:rsidR="00DF193A" w:rsidRPr="004D0007" w:rsidRDefault="00DF193A" w:rsidP="004D0007">
      <w:pPr>
        <w:pStyle w:val="a6"/>
        <w:spacing w:line="360" w:lineRule="auto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4D0007" w:rsidRDefault="004D0007" w:rsidP="004D0007">
      <w:pPr>
        <w:pStyle w:val="a6"/>
        <w:spacing w:line="360" w:lineRule="auto"/>
        <w:jc w:val="both"/>
        <w:rPr>
          <w:szCs w:val="28"/>
        </w:rPr>
      </w:pPr>
    </w:p>
    <w:p w:rsidR="00DF193A" w:rsidRPr="004D0007" w:rsidRDefault="004D0007" w:rsidP="004D0007">
      <w:pPr>
        <w:pStyle w:val="a6"/>
        <w:spacing w:line="360" w:lineRule="auto"/>
        <w:jc w:val="both"/>
        <w:rPr>
          <w:szCs w:val="28"/>
        </w:rPr>
      </w:pPr>
      <w:r>
        <w:rPr>
          <w:szCs w:val="28"/>
        </w:rPr>
        <w:t>Календарно-тематическое планирование 10 класс на 2015 -2016 учебный год</w:t>
      </w:r>
    </w:p>
    <w:p w:rsidR="00DF193A" w:rsidRPr="004D0007" w:rsidRDefault="00DF193A" w:rsidP="004D0007">
      <w:pPr>
        <w:pStyle w:val="a6"/>
        <w:spacing w:line="360" w:lineRule="auto"/>
        <w:jc w:val="both"/>
        <w:rPr>
          <w:szCs w:val="28"/>
        </w:rPr>
      </w:pPr>
    </w:p>
    <w:tbl>
      <w:tblPr>
        <w:tblW w:w="10804" w:type="dxa"/>
        <w:tblInd w:w="-11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536"/>
        <w:gridCol w:w="4156"/>
        <w:gridCol w:w="843"/>
        <w:gridCol w:w="965"/>
        <w:gridCol w:w="979"/>
        <w:gridCol w:w="1821"/>
        <w:gridCol w:w="1504"/>
      </w:tblGrid>
      <w:tr w:rsidR="00DF193A" w:rsidRPr="006765F9" w:rsidTr="004D0007">
        <w:trPr>
          <w:trHeight w:val="1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i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765F9">
              <w:rPr>
                <w:b/>
                <w:i/>
                <w:sz w:val="24"/>
                <w:szCs w:val="24"/>
              </w:rPr>
              <w:t>К-во</w:t>
            </w:r>
            <w:proofErr w:type="spellEnd"/>
            <w:proofErr w:type="gramEnd"/>
            <w:r w:rsidRPr="006765F9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8A2E17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8A2E17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Материал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765F9">
              <w:rPr>
                <w:b/>
                <w:sz w:val="24"/>
                <w:szCs w:val="24"/>
              </w:rPr>
              <w:t>Обору-дование</w:t>
            </w:r>
            <w:proofErr w:type="spellEnd"/>
            <w:proofErr w:type="gramEnd"/>
          </w:p>
        </w:tc>
      </w:tr>
      <w:tr w:rsidR="00DF193A" w:rsidRPr="006765F9" w:rsidTr="004D0007">
        <w:trPr>
          <w:trHeight w:val="320"/>
        </w:trPr>
        <w:tc>
          <w:tcPr>
            <w:tcW w:w="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Осенне-весенние с/</w:t>
            </w:r>
            <w:proofErr w:type="spellStart"/>
            <w:r w:rsidRPr="006765F9">
              <w:rPr>
                <w:b/>
                <w:sz w:val="24"/>
                <w:szCs w:val="24"/>
              </w:rPr>
              <w:t>х</w:t>
            </w:r>
            <w:proofErr w:type="spellEnd"/>
            <w:r w:rsidRPr="006765F9">
              <w:rPr>
                <w:b/>
                <w:sz w:val="24"/>
                <w:szCs w:val="24"/>
              </w:rPr>
              <w:t xml:space="preserve"> работы.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  <w:p w:rsidR="008A2E17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  <w:p w:rsidR="008A2E17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  <w:p w:rsidR="008A2E17" w:rsidRPr="006765F9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42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Основы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1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Предпринимательство: сущность, цели, задачи, история становления.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proofErr w:type="spellStart"/>
            <w:r w:rsidRPr="006765F9">
              <w:rPr>
                <w:sz w:val="24"/>
                <w:szCs w:val="24"/>
              </w:rPr>
              <w:t>Уч</w:t>
            </w:r>
            <w:proofErr w:type="spellEnd"/>
            <w:r w:rsidRPr="006765F9">
              <w:rPr>
                <w:sz w:val="24"/>
                <w:szCs w:val="24"/>
              </w:rPr>
              <w:t>. В.Д.Симоненко</w:t>
            </w:r>
          </w:p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Технология 10.</w:t>
            </w:r>
          </w:p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§1-2.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Схема№1</w:t>
            </w:r>
          </w:p>
        </w:tc>
      </w:tr>
      <w:tr w:rsidR="00DF193A" w:rsidRPr="006765F9" w:rsidTr="004D0007">
        <w:trPr>
          <w:trHeight w:val="405"/>
        </w:trPr>
        <w:tc>
          <w:tcPr>
            <w:tcW w:w="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Ресурсы и факторы производства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Схема№2-3</w:t>
            </w:r>
          </w:p>
        </w:tc>
      </w:tr>
      <w:tr w:rsidR="00DF193A" w:rsidRPr="006765F9" w:rsidTr="004D0007">
        <w:trPr>
          <w:trHeight w:val="1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4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Трудовой коллектив. Производительность и оплата труда 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Схема№4</w:t>
            </w:r>
          </w:p>
        </w:tc>
      </w:tr>
      <w:tr w:rsidR="00DF193A" w:rsidRPr="006765F9" w:rsidTr="004D0007">
        <w:trPr>
          <w:trHeight w:val="23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5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Налогообложение в России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Таблица№2-3</w:t>
            </w:r>
          </w:p>
        </w:tc>
      </w:tr>
      <w:tr w:rsidR="00DF193A" w:rsidRPr="006765F9" w:rsidTr="004D0007">
        <w:trPr>
          <w:trHeight w:val="226"/>
        </w:trPr>
        <w:tc>
          <w:tcPr>
            <w:tcW w:w="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6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Предпринимательская идея. Предпринимательская фирма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Таблица№4-5</w:t>
            </w:r>
          </w:p>
        </w:tc>
      </w:tr>
      <w:tr w:rsidR="00DF193A" w:rsidRPr="006765F9" w:rsidTr="004D0007">
        <w:trPr>
          <w:trHeight w:val="1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7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Менеджмент и маркетинг в деятельности предпри</w:t>
            </w:r>
            <w:r w:rsidRPr="006765F9">
              <w:rPr>
                <w:sz w:val="24"/>
                <w:szCs w:val="24"/>
              </w:rPr>
              <w:softHyphen/>
              <w:t>нимателя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§8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Словарь, схема№7</w:t>
            </w:r>
          </w:p>
        </w:tc>
      </w:tr>
      <w:tr w:rsidR="00DF193A" w:rsidRPr="006765F9" w:rsidTr="004D0007">
        <w:trPr>
          <w:trHeight w:val="1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8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Предпринимательская идея. Бизнес - план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§13-14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Проекты</w:t>
            </w:r>
          </w:p>
        </w:tc>
      </w:tr>
      <w:tr w:rsidR="00DF193A" w:rsidRPr="006765F9" w:rsidTr="004D0007">
        <w:trPr>
          <w:trHeight w:val="304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9-</w:t>
            </w:r>
          </w:p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11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Творческий проект "Мое собственное дело"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516F4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  <w:p w:rsidR="005D1B87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  <w:p w:rsidR="006516F4" w:rsidRPr="006765F9" w:rsidRDefault="006516F4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§15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Схема№9-12</w:t>
            </w:r>
          </w:p>
        </w:tc>
      </w:tr>
      <w:tr w:rsidR="00DF193A" w:rsidRPr="006765F9" w:rsidTr="004D0007">
        <w:trPr>
          <w:trHeight w:val="167"/>
        </w:trPr>
        <w:tc>
          <w:tcPr>
            <w:tcW w:w="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3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15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>Техника для телефонной связи.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§25-26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Сканер, принтер</w:t>
            </w:r>
          </w:p>
        </w:tc>
      </w:tr>
      <w:tr w:rsidR="00DF193A" w:rsidRPr="006765F9" w:rsidTr="004D0007">
        <w:trPr>
          <w:trHeight w:val="23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16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>Офисная оргтехника.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§22-23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Телефон</w:t>
            </w:r>
          </w:p>
        </w:tc>
      </w:tr>
      <w:tr w:rsidR="00DF193A" w:rsidRPr="006765F9" w:rsidTr="004D0007">
        <w:trPr>
          <w:trHeight w:val="422"/>
        </w:trPr>
        <w:tc>
          <w:tcPr>
            <w:tcW w:w="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17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 xml:space="preserve">Знакомство с основами делопроизводства и возможностями использования ПЭВМ. Знакомство с клавиатурой ПЭВМ.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§24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компьютер</w:t>
            </w:r>
          </w:p>
        </w:tc>
      </w:tr>
      <w:tr w:rsidR="00DF193A" w:rsidRPr="006765F9" w:rsidTr="004D0007">
        <w:trPr>
          <w:trHeight w:val="354"/>
        </w:trPr>
        <w:tc>
          <w:tcPr>
            <w:tcW w:w="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18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 xml:space="preserve">Сетевые коммуникации на основе компьютерной техники. Всемирная компьютерная техника.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§27-28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Интернет</w:t>
            </w:r>
          </w:p>
        </w:tc>
      </w:tr>
      <w:tr w:rsidR="00DF193A" w:rsidRPr="006765F9" w:rsidTr="004D0007">
        <w:trPr>
          <w:trHeight w:val="302"/>
        </w:trPr>
        <w:tc>
          <w:tcPr>
            <w:tcW w:w="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19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>Информационная поддержка предпринимательства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§32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8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>Зачетная практическая работа «Компьютерная открытка-поздравление»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§34.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559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rStyle w:val="a5"/>
                <w:color w:val="1D1B11"/>
                <w:sz w:val="24"/>
                <w:szCs w:val="24"/>
              </w:rPr>
              <w:t>Основы компьютерного проектирования и дизайна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72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21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rStyle w:val="a5"/>
                <w:b w:val="0"/>
                <w:color w:val="1D1B11"/>
                <w:sz w:val="24"/>
                <w:szCs w:val="24"/>
              </w:rPr>
              <w:t>Проектирование и дизайн (1 ч)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8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22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Композиция 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559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Основы художественного проектирования изделий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543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23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Понятие об основах проектирования. Алгоритм дизайна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§35-36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559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24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Создание банка идей. Потребность и изделия. Мысленное создание новых изделий.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§37-39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543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25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Научный подход в проектировании изделий Материализация проекта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§40-41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8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26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Учебный дизайн-проект. Выбор идеи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§42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845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27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Изучение покупательского спроса Экспертиза изделия (экологическая, экономическая и т. д.)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§43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72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28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Выбор материалов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§44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8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29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Составление спецификации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8A2E17" w:rsidRPr="006765F9" w:rsidRDefault="008A2E17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8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30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Составление чертежей изделия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§47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87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31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Составление технологической карты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§48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543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32-</w:t>
            </w:r>
          </w:p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34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 w:rsidRPr="006765F9">
              <w:rPr>
                <w:sz w:val="24"/>
                <w:szCs w:val="24"/>
              </w:rPr>
              <w:t>дизайн-проекта</w:t>
            </w:r>
            <w:proofErr w:type="spellEnd"/>
            <w:proofErr w:type="gramEnd"/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5D1B87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:rsidR="005D1B87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§48-49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272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35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Защита </w:t>
            </w:r>
            <w:proofErr w:type="spellStart"/>
            <w:proofErr w:type="gramStart"/>
            <w:r w:rsidRPr="006765F9">
              <w:rPr>
                <w:sz w:val="24"/>
                <w:szCs w:val="24"/>
              </w:rPr>
              <w:t>дизайн-проекта</w:t>
            </w:r>
            <w:proofErr w:type="spellEnd"/>
            <w:proofErr w:type="gramEnd"/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5D1B87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4D0007">
        <w:trPr>
          <w:trHeight w:val="122"/>
        </w:trPr>
        <w:tc>
          <w:tcPr>
            <w:tcW w:w="4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93A" w:rsidRPr="006765F9" w:rsidRDefault="00DF193A" w:rsidP="008A2E17">
            <w:pPr>
              <w:rPr>
                <w:sz w:val="24"/>
                <w:szCs w:val="24"/>
              </w:rPr>
            </w:pPr>
          </w:p>
        </w:tc>
      </w:tr>
    </w:tbl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  <w:r w:rsidRPr="006765F9">
        <w:rPr>
          <w:sz w:val="24"/>
          <w:szCs w:val="24"/>
        </w:rPr>
        <w:t xml:space="preserve">                </w:t>
      </w: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4D0007" w:rsidRDefault="004D0007" w:rsidP="00DF193A">
      <w:pPr>
        <w:pStyle w:val="a6"/>
        <w:jc w:val="both"/>
        <w:rPr>
          <w:sz w:val="24"/>
          <w:szCs w:val="24"/>
        </w:rPr>
      </w:pPr>
    </w:p>
    <w:p w:rsidR="00DF193A" w:rsidRPr="004D0007" w:rsidRDefault="004D0007" w:rsidP="00DF193A">
      <w:pPr>
        <w:pStyle w:val="a6"/>
        <w:jc w:val="both"/>
        <w:rPr>
          <w:szCs w:val="28"/>
        </w:rPr>
      </w:pPr>
      <w:r w:rsidRPr="004D0007">
        <w:rPr>
          <w:szCs w:val="28"/>
        </w:rPr>
        <w:t xml:space="preserve"> </w:t>
      </w:r>
      <w:r w:rsidR="00DF193A" w:rsidRPr="004D0007">
        <w:rPr>
          <w:szCs w:val="28"/>
        </w:rPr>
        <w:t xml:space="preserve">Календарно-тематическое </w:t>
      </w:r>
      <w:r w:rsidRPr="004D0007">
        <w:rPr>
          <w:szCs w:val="28"/>
        </w:rPr>
        <w:t xml:space="preserve">планирование </w:t>
      </w:r>
      <w:r w:rsidR="00DF193A" w:rsidRPr="004D0007">
        <w:rPr>
          <w:szCs w:val="28"/>
        </w:rPr>
        <w:t>11 класса</w:t>
      </w:r>
    </w:p>
    <w:p w:rsidR="00DF193A" w:rsidRPr="004D0007" w:rsidRDefault="004D0007" w:rsidP="00DF193A">
      <w:pPr>
        <w:pStyle w:val="a6"/>
        <w:jc w:val="both"/>
        <w:rPr>
          <w:szCs w:val="28"/>
        </w:rPr>
      </w:pPr>
      <w:r w:rsidRPr="004D0007">
        <w:rPr>
          <w:szCs w:val="28"/>
        </w:rPr>
        <w:t>на 2015-2016 учебный год</w:t>
      </w:r>
    </w:p>
    <w:tbl>
      <w:tblPr>
        <w:tblW w:w="10784" w:type="dxa"/>
        <w:jc w:val="center"/>
        <w:tblCellSpacing w:w="7" w:type="dxa"/>
        <w:tblInd w:w="-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91"/>
        <w:gridCol w:w="6446"/>
        <w:gridCol w:w="824"/>
        <w:gridCol w:w="1269"/>
        <w:gridCol w:w="1154"/>
      </w:tblGrid>
      <w:tr w:rsidR="00DF193A" w:rsidRPr="006765F9" w:rsidTr="008A2E17">
        <w:trPr>
          <w:trHeight w:val="537"/>
          <w:tblCellSpacing w:w="7" w:type="dxa"/>
          <w:jc w:val="center"/>
        </w:trPr>
        <w:tc>
          <w:tcPr>
            <w:tcW w:w="385" w:type="pct"/>
            <w:vAlign w:val="center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3017" w:type="pct"/>
            <w:vAlign w:val="center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i/>
                <w:i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765F9">
              <w:rPr>
                <w:b/>
                <w:i/>
                <w:sz w:val="24"/>
                <w:szCs w:val="24"/>
              </w:rPr>
              <w:t>К-во</w:t>
            </w:r>
            <w:proofErr w:type="spellEnd"/>
            <w:proofErr w:type="gramEnd"/>
            <w:r w:rsidRPr="006765F9">
              <w:rPr>
                <w:b/>
                <w:i/>
                <w:sz w:val="24"/>
                <w:szCs w:val="24"/>
              </w:rPr>
              <w:t xml:space="preserve"> часов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факту</w:t>
            </w:r>
          </w:p>
        </w:tc>
        <w:tc>
          <w:tcPr>
            <w:tcW w:w="563" w:type="pct"/>
          </w:tcPr>
          <w:p w:rsidR="00DF193A" w:rsidRPr="006765F9" w:rsidRDefault="001A275E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 xml:space="preserve">Технология решения творческих задач. 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20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1,2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Понятие творчества и развитие творческих способностей. 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</w:t>
            </w:r>
          </w:p>
        </w:tc>
        <w:tc>
          <w:tcPr>
            <w:tcW w:w="620" w:type="pct"/>
            <w:hideMark/>
          </w:tcPr>
          <w:p w:rsidR="00DF193A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  <w:p w:rsidR="001A275E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3,4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Метод мозговой атаки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</w:t>
            </w:r>
          </w:p>
        </w:tc>
        <w:tc>
          <w:tcPr>
            <w:tcW w:w="620" w:type="pct"/>
            <w:hideMark/>
          </w:tcPr>
          <w:p w:rsidR="00DF193A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1A275E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5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Метод контрольных вопросов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6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Метод обратной мозговой атаки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7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proofErr w:type="spellStart"/>
            <w:r w:rsidRPr="006765F9">
              <w:rPr>
                <w:sz w:val="24"/>
                <w:szCs w:val="24"/>
              </w:rPr>
              <w:t>Синектика</w:t>
            </w:r>
            <w:proofErr w:type="spellEnd"/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8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Морфологический анализ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9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Морфологические матрицы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10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Ассоциации и творческое мышление. Метод фокальных объектов (МФО)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11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Метод гирлянд случайностей и ассоциаций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12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Функционально-стоимостной анализ (ФСА)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13,14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Алгоритм решения изобретательных задач (АРИЗ)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</w:t>
            </w:r>
          </w:p>
        </w:tc>
        <w:tc>
          <w:tcPr>
            <w:tcW w:w="620" w:type="pct"/>
            <w:hideMark/>
          </w:tcPr>
          <w:p w:rsidR="00DF193A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  <w:p w:rsidR="001A275E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15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Изобретения. Рационализаторские предложения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  <w:r w:rsidRPr="006765F9">
              <w:rPr>
                <w:bCs/>
                <w:sz w:val="24"/>
                <w:szCs w:val="24"/>
              </w:rPr>
              <w:t>16,17</w:t>
            </w:r>
          </w:p>
          <w:p w:rsidR="00DF193A" w:rsidRPr="006765F9" w:rsidRDefault="00DF193A" w:rsidP="008A2E17">
            <w:pPr>
              <w:pStyle w:val="a6"/>
              <w:jc w:val="both"/>
              <w:rPr>
                <w:b/>
                <w:bCs/>
                <w:sz w:val="24"/>
                <w:szCs w:val="24"/>
              </w:rPr>
            </w:pPr>
            <w:r w:rsidRPr="006765F9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  <w:r w:rsidRPr="006765F9">
              <w:rPr>
                <w:bCs/>
                <w:sz w:val="24"/>
                <w:szCs w:val="24"/>
              </w:rPr>
              <w:t>Создание творческого проекта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  <w:r w:rsidRPr="006765F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hideMark/>
          </w:tcPr>
          <w:p w:rsidR="00DF193A" w:rsidRDefault="001A275E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22.12</w:t>
            </w:r>
          </w:p>
          <w:p w:rsidR="001A275E" w:rsidRDefault="001A275E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29.12</w:t>
            </w:r>
          </w:p>
          <w:p w:rsidR="001A275E" w:rsidRPr="006765F9" w:rsidRDefault="001A275E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12.01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Cs/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sz w:val="24"/>
                <w:szCs w:val="24"/>
              </w:rPr>
              <w:t>Экологические проблемы. Природоохранные технологии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20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19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Научно-техническая революция и ее влияние на </w:t>
            </w:r>
            <w:r w:rsidRPr="006765F9">
              <w:rPr>
                <w:sz w:val="24"/>
                <w:szCs w:val="24"/>
              </w:rPr>
              <w:lastRenderedPageBreak/>
              <w:t>окружающую среду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 xml:space="preserve">Глобальные проблемы человечества 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21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Энергетика и экология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22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Загрязнение атмосферы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23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Загрязнение гидросферы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24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Уничтожение лесов и химизация сельского хозяйства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25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Природоохранные технологии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26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Экологическое сознание и экологическая мораль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27,28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Творческий проект "Экология рабочего места"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</w:t>
            </w:r>
          </w:p>
        </w:tc>
        <w:tc>
          <w:tcPr>
            <w:tcW w:w="620" w:type="pct"/>
            <w:hideMark/>
          </w:tcPr>
          <w:p w:rsidR="00DF193A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  <w:p w:rsidR="001A275E" w:rsidRPr="006765F9" w:rsidRDefault="001A275E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sz w:val="24"/>
                <w:szCs w:val="24"/>
              </w:rPr>
              <w:t>Технология профессионального самоопределения и карьеры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  <w:r w:rsidRPr="006765F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20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29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Понятие профессиональной деятельности. Разделение и специализация труда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30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Сферы, отрасли, предметы и процесс профессиональной деятельности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31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Понятие культуры труда. Профессиональная этика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32</w:t>
            </w: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Профессиональное становление личности. Профессиональная карьера</w:t>
            </w:r>
          </w:p>
        </w:tc>
        <w:tc>
          <w:tcPr>
            <w:tcW w:w="376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1</w:t>
            </w:r>
          </w:p>
        </w:tc>
        <w:tc>
          <w:tcPr>
            <w:tcW w:w="620" w:type="pct"/>
            <w:hideMark/>
          </w:tcPr>
          <w:p w:rsidR="00DF193A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85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33,34</w:t>
            </w:r>
            <w:r w:rsidR="00CE388F">
              <w:rPr>
                <w:sz w:val="24"/>
                <w:szCs w:val="24"/>
              </w:rPr>
              <w:t>,35</w:t>
            </w:r>
          </w:p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3017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sz w:val="24"/>
                <w:szCs w:val="24"/>
              </w:rPr>
              <w:t>Подготовка к профессиональной деятельности. Примерный творческий проект "Мои жизненные планы и профессиональная карьера"</w:t>
            </w:r>
          </w:p>
        </w:tc>
        <w:tc>
          <w:tcPr>
            <w:tcW w:w="376" w:type="pct"/>
            <w:hideMark/>
          </w:tcPr>
          <w:p w:rsidR="00DF193A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0" w:type="pct"/>
            <w:hideMark/>
          </w:tcPr>
          <w:p w:rsidR="00DF193A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  <w:p w:rsidR="00CE388F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  <w:p w:rsidR="00CE388F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</w:p>
        </w:tc>
      </w:tr>
      <w:tr w:rsidR="00DF193A" w:rsidRPr="006765F9" w:rsidTr="008A2E17">
        <w:trPr>
          <w:tblCellSpacing w:w="7" w:type="dxa"/>
          <w:jc w:val="center"/>
        </w:trPr>
        <w:tc>
          <w:tcPr>
            <w:tcW w:w="3409" w:type="pct"/>
            <w:gridSpan w:val="2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sz w:val="24"/>
                <w:szCs w:val="24"/>
              </w:rPr>
            </w:pPr>
            <w:r w:rsidRPr="006765F9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76" w:type="pct"/>
            <w:hideMark/>
          </w:tcPr>
          <w:p w:rsidR="00DF193A" w:rsidRPr="006765F9" w:rsidRDefault="00CE388F" w:rsidP="008A2E17">
            <w:pPr>
              <w:pStyle w:val="a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20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3" w:type="pct"/>
            <w:hideMark/>
          </w:tcPr>
          <w:p w:rsidR="00DF193A" w:rsidRPr="006765F9" w:rsidRDefault="00DF193A" w:rsidP="008A2E17">
            <w:pPr>
              <w:pStyle w:val="a6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F193A" w:rsidRPr="006765F9" w:rsidRDefault="00DF193A" w:rsidP="00DF193A">
      <w:pPr>
        <w:pStyle w:val="a6"/>
        <w:jc w:val="both"/>
        <w:rPr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color w:val="336699"/>
          <w:sz w:val="24"/>
          <w:szCs w:val="24"/>
        </w:rPr>
      </w:pPr>
      <w:r w:rsidRPr="006765F9">
        <w:rPr>
          <w:color w:val="336699"/>
          <w:sz w:val="24"/>
          <w:szCs w:val="24"/>
        </w:rPr>
        <w:br w:type="textWrapping" w:clear="all"/>
      </w:r>
    </w:p>
    <w:p w:rsidR="00DF193A" w:rsidRPr="006765F9" w:rsidRDefault="00DF193A" w:rsidP="00DF193A">
      <w:pPr>
        <w:pStyle w:val="a6"/>
        <w:jc w:val="both"/>
        <w:rPr>
          <w:color w:val="336699"/>
          <w:sz w:val="24"/>
          <w:szCs w:val="24"/>
        </w:rPr>
      </w:pPr>
    </w:p>
    <w:p w:rsidR="00DF193A" w:rsidRPr="006765F9" w:rsidRDefault="00DF193A" w:rsidP="00DF193A">
      <w:pPr>
        <w:pStyle w:val="a6"/>
        <w:jc w:val="both"/>
        <w:rPr>
          <w:color w:val="336699"/>
          <w:sz w:val="24"/>
          <w:szCs w:val="24"/>
        </w:rPr>
      </w:pPr>
    </w:p>
    <w:p w:rsidR="00A8022F" w:rsidRDefault="00A8022F"/>
    <w:sectPr w:rsidR="00A8022F" w:rsidSect="008A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93A"/>
    <w:rsid w:val="0009444D"/>
    <w:rsid w:val="001861EC"/>
    <w:rsid w:val="001A275E"/>
    <w:rsid w:val="001A7068"/>
    <w:rsid w:val="0025086F"/>
    <w:rsid w:val="004D0007"/>
    <w:rsid w:val="005D1B87"/>
    <w:rsid w:val="006516F4"/>
    <w:rsid w:val="008A2E17"/>
    <w:rsid w:val="00A8022F"/>
    <w:rsid w:val="00CE388F"/>
    <w:rsid w:val="00D46502"/>
    <w:rsid w:val="00DF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F193A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93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DF193A"/>
    <w:pPr>
      <w:jc w:val="center"/>
    </w:pPr>
  </w:style>
  <w:style w:type="character" w:customStyle="1" w:styleId="a4">
    <w:name w:val="Основной текст Знак"/>
    <w:basedOn w:val="a0"/>
    <w:link w:val="a3"/>
    <w:rsid w:val="00DF19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basedOn w:val="a0"/>
    <w:qFormat/>
    <w:rsid w:val="00DF193A"/>
    <w:rPr>
      <w:b/>
      <w:bCs/>
    </w:rPr>
  </w:style>
  <w:style w:type="paragraph" w:styleId="a6">
    <w:name w:val="No Spacing"/>
    <w:uiPriority w:val="1"/>
    <w:qFormat/>
    <w:rsid w:val="00DF19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F193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F193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28</Pages>
  <Words>5712</Words>
  <Characters>32561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антон99</dc:creator>
  <cp:keywords/>
  <dc:description/>
  <cp:lastModifiedBy>123</cp:lastModifiedBy>
  <cp:revision>6</cp:revision>
  <dcterms:created xsi:type="dcterms:W3CDTF">2015-07-23T14:42:00Z</dcterms:created>
  <dcterms:modified xsi:type="dcterms:W3CDTF">1980-01-03T21:55:00Z</dcterms:modified>
</cp:coreProperties>
</file>